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FD7278" w:rsidRDefault="008B176C" w:rsidP="00243224">
      <w:pPr>
        <w:jc w:val="center"/>
        <w:rPr>
          <w:b/>
          <w:sz w:val="16"/>
          <w:szCs w:val="16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43224" w:rsidRDefault="001F4A74" w:rsidP="00243224">
      <w:pPr>
        <w:jc w:val="center"/>
        <w:rPr>
          <w:sz w:val="28"/>
          <w:szCs w:val="28"/>
        </w:rPr>
      </w:pPr>
    </w:p>
    <w:p w:rsidR="001F4A74" w:rsidRPr="00243224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43224">
        <w:rPr>
          <w:b/>
          <w:sz w:val="28"/>
          <w:szCs w:val="28"/>
        </w:rPr>
        <w:t xml:space="preserve"> </w:t>
      </w:r>
      <w:r w:rsidR="00243224" w:rsidRPr="00243224">
        <w:rPr>
          <w:b/>
          <w:sz w:val="28"/>
          <w:szCs w:val="28"/>
        </w:rPr>
        <w:t xml:space="preserve">от </w:t>
      </w:r>
      <w:r w:rsidR="00081280">
        <w:rPr>
          <w:b/>
          <w:sz w:val="28"/>
          <w:szCs w:val="28"/>
        </w:rPr>
        <w:t>21.11.2022</w:t>
      </w:r>
      <w:bookmarkStart w:id="0" w:name="_GoBack"/>
      <w:bookmarkEnd w:id="0"/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</w:r>
      <w:r w:rsidR="006E7262">
        <w:rPr>
          <w:b/>
          <w:sz w:val="28"/>
          <w:szCs w:val="28"/>
        </w:rPr>
        <w:tab/>
        <w:t>№</w:t>
      </w:r>
      <w:r w:rsidR="00C85AE3">
        <w:rPr>
          <w:b/>
          <w:sz w:val="28"/>
          <w:szCs w:val="28"/>
        </w:rPr>
        <w:t xml:space="preserve"> 1</w:t>
      </w:r>
      <w:r w:rsidR="00081280">
        <w:rPr>
          <w:b/>
          <w:sz w:val="28"/>
          <w:szCs w:val="28"/>
        </w:rPr>
        <w:t>11</w:t>
      </w:r>
      <w:r w:rsidR="006E7262">
        <w:rPr>
          <w:b/>
          <w:sz w:val="28"/>
          <w:szCs w:val="28"/>
        </w:rPr>
        <w:t xml:space="preserve"> </w:t>
      </w:r>
      <w:r w:rsidR="00316A8E" w:rsidRPr="00243224">
        <w:rPr>
          <w:b/>
          <w:sz w:val="28"/>
          <w:szCs w:val="28"/>
        </w:rPr>
        <w:t xml:space="preserve">                </w:t>
      </w:r>
      <w:r w:rsidR="00D3735B" w:rsidRPr="00243224">
        <w:rPr>
          <w:b/>
          <w:sz w:val="28"/>
          <w:szCs w:val="28"/>
        </w:rPr>
        <w:t xml:space="preserve">   </w:t>
      </w:r>
    </w:p>
    <w:p w:rsidR="001F4A74" w:rsidRPr="00243224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6E7262" w:rsidRDefault="00F51012" w:rsidP="00243224">
      <w:pPr>
        <w:pStyle w:val="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proofErr w:type="gramStart"/>
      <w:r w:rsidRPr="002402E9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2402E9">
        <w:rPr>
          <w:rFonts w:ascii="Times New Roman" w:hAnsi="Times New Roman" w:cs="Times New Roman"/>
          <w:sz w:val="28"/>
          <w:szCs w:val="28"/>
        </w:rPr>
        <w:t>г</w:t>
      </w:r>
      <w:r w:rsidRPr="002402E9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834F07" w:rsidRPr="002402E9">
        <w:rPr>
          <w:rFonts w:ascii="Times New Roman" w:hAnsi="Times New Roman" w:cs="Times New Roman"/>
          <w:sz w:val="28"/>
          <w:szCs w:val="28"/>
        </w:rPr>
        <w:t>1</w:t>
      </w:r>
      <w:r w:rsidR="00791541" w:rsidRPr="00791541">
        <w:rPr>
          <w:rFonts w:ascii="Times New Roman" w:hAnsi="Times New Roman" w:cs="Times New Roman"/>
          <w:sz w:val="28"/>
          <w:szCs w:val="28"/>
        </w:rPr>
        <w:t>0</w:t>
      </w:r>
      <w:r w:rsidRPr="002402E9">
        <w:rPr>
          <w:rFonts w:ascii="Times New Roman" w:hAnsi="Times New Roman" w:cs="Times New Roman"/>
          <w:sz w:val="28"/>
          <w:szCs w:val="28"/>
        </w:rPr>
        <w:t>.12.20</w:t>
      </w:r>
      <w:r w:rsidR="00116D70" w:rsidRPr="002402E9">
        <w:rPr>
          <w:rFonts w:ascii="Times New Roman" w:hAnsi="Times New Roman" w:cs="Times New Roman"/>
          <w:sz w:val="28"/>
          <w:szCs w:val="28"/>
        </w:rPr>
        <w:t>2</w:t>
      </w:r>
      <w:r w:rsidR="00791541" w:rsidRPr="00791541">
        <w:rPr>
          <w:rFonts w:ascii="Times New Roman" w:hAnsi="Times New Roman" w:cs="Times New Roman"/>
          <w:sz w:val="28"/>
          <w:szCs w:val="28"/>
        </w:rPr>
        <w:t>1</w:t>
      </w:r>
      <w:r w:rsidRPr="002402E9">
        <w:rPr>
          <w:rFonts w:ascii="Times New Roman" w:hAnsi="Times New Roman" w:cs="Times New Roman"/>
          <w:sz w:val="28"/>
          <w:szCs w:val="28"/>
        </w:rPr>
        <w:t xml:space="preserve"> № </w:t>
      </w:r>
      <w:r w:rsidR="00116D70" w:rsidRPr="002402E9">
        <w:rPr>
          <w:rFonts w:ascii="Times New Roman" w:hAnsi="Times New Roman" w:cs="Times New Roman"/>
          <w:sz w:val="28"/>
          <w:szCs w:val="28"/>
        </w:rPr>
        <w:t>3</w:t>
      </w:r>
      <w:r w:rsidR="00791541" w:rsidRPr="00791541">
        <w:rPr>
          <w:rFonts w:ascii="Times New Roman" w:hAnsi="Times New Roman" w:cs="Times New Roman"/>
          <w:sz w:val="28"/>
          <w:szCs w:val="28"/>
        </w:rPr>
        <w:t>2</w:t>
      </w:r>
      <w:r w:rsidR="00243224">
        <w:rPr>
          <w:rFonts w:ascii="Times New Roman" w:hAnsi="Times New Roman" w:cs="Times New Roman"/>
          <w:sz w:val="28"/>
          <w:szCs w:val="28"/>
        </w:rPr>
        <w:t xml:space="preserve"> </w:t>
      </w:r>
      <w:r w:rsidRPr="002402E9">
        <w:rPr>
          <w:rFonts w:ascii="Times New Roman" w:hAnsi="Times New Roman" w:cs="Times New Roman"/>
          <w:sz w:val="28"/>
          <w:szCs w:val="28"/>
        </w:rPr>
        <w:t>«</w:t>
      </w:r>
      <w:r w:rsidR="001F4A74" w:rsidRPr="002402E9">
        <w:rPr>
          <w:rFonts w:ascii="Times New Roman" w:hAnsi="Times New Roman" w:cs="Times New Roman"/>
          <w:sz w:val="28"/>
          <w:szCs w:val="28"/>
        </w:rPr>
        <w:t>О</w:t>
      </w:r>
      <w:r w:rsidR="00243224">
        <w:rPr>
          <w:rFonts w:ascii="Times New Roman" w:hAnsi="Times New Roman" w:cs="Times New Roman"/>
          <w:sz w:val="28"/>
          <w:szCs w:val="28"/>
        </w:rPr>
        <w:t> </w:t>
      </w:r>
      <w:r w:rsidR="001F4A74" w:rsidRPr="002402E9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2402E9">
        <w:rPr>
          <w:rFonts w:ascii="Times New Roman" w:hAnsi="Times New Roman" w:cs="Times New Roman"/>
          <w:sz w:val="28"/>
          <w:szCs w:val="28"/>
        </w:rPr>
        <w:t>2</w:t>
      </w:r>
      <w:r w:rsidR="00791541" w:rsidRPr="00791541">
        <w:rPr>
          <w:rFonts w:ascii="Times New Roman" w:hAnsi="Times New Roman" w:cs="Times New Roman"/>
          <w:sz w:val="28"/>
          <w:szCs w:val="28"/>
        </w:rPr>
        <w:t>2</w:t>
      </w:r>
      <w:r w:rsidR="00E2151F" w:rsidRPr="002402E9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2402E9">
        <w:rPr>
          <w:rFonts w:ascii="Times New Roman" w:hAnsi="Times New Roman" w:cs="Times New Roman"/>
          <w:sz w:val="28"/>
          <w:szCs w:val="28"/>
        </w:rPr>
        <w:t>год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2402E9">
        <w:rPr>
          <w:rFonts w:ascii="Times New Roman" w:hAnsi="Times New Roman" w:cs="Times New Roman"/>
          <w:sz w:val="28"/>
          <w:szCs w:val="28"/>
        </w:rPr>
        <w:t>2</w:t>
      </w:r>
      <w:r w:rsidR="00791541" w:rsidRPr="00791541">
        <w:rPr>
          <w:rFonts w:ascii="Times New Roman" w:hAnsi="Times New Roman" w:cs="Times New Roman"/>
          <w:sz w:val="28"/>
          <w:szCs w:val="28"/>
        </w:rPr>
        <w:t>3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и 202</w:t>
      </w:r>
      <w:r w:rsidR="00791541" w:rsidRPr="00791541">
        <w:rPr>
          <w:rFonts w:ascii="Times New Roman" w:hAnsi="Times New Roman" w:cs="Times New Roman"/>
          <w:sz w:val="28"/>
          <w:szCs w:val="28"/>
        </w:rPr>
        <w:t>4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402E9">
        <w:rPr>
          <w:rFonts w:ascii="Times New Roman" w:hAnsi="Times New Roman" w:cs="Times New Roman"/>
          <w:sz w:val="28"/>
          <w:szCs w:val="28"/>
        </w:rPr>
        <w:t>»</w:t>
      </w:r>
      <w:r w:rsidR="00340C72" w:rsidRPr="002402E9">
        <w:rPr>
          <w:rFonts w:ascii="Times New Roman" w:hAnsi="Times New Roman" w:cs="Times New Roman"/>
          <w:sz w:val="28"/>
          <w:szCs w:val="28"/>
        </w:rPr>
        <w:t xml:space="preserve"> </w:t>
      </w:r>
      <w:r w:rsidR="00244CBD">
        <w:rPr>
          <w:rFonts w:ascii="Times New Roman" w:hAnsi="Times New Roman" w:cs="Times New Roman"/>
          <w:sz w:val="28"/>
          <w:szCs w:val="28"/>
        </w:rPr>
        <w:t>(</w:t>
      </w:r>
      <w:r w:rsidR="00490A73" w:rsidRPr="00AD3985">
        <w:rPr>
          <w:rFonts w:ascii="Times New Roman" w:hAnsi="Times New Roman" w:cs="Times New Roman"/>
          <w:sz w:val="28"/>
          <w:szCs w:val="28"/>
        </w:rPr>
        <w:t>в ред.</w:t>
      </w:r>
      <w:r w:rsidR="00244CBD">
        <w:rPr>
          <w:rFonts w:ascii="Times New Roman" w:hAnsi="Times New Roman" w:cs="Times New Roman"/>
          <w:sz w:val="28"/>
          <w:szCs w:val="28"/>
        </w:rPr>
        <w:t xml:space="preserve"> от 08.02.2022 №</w:t>
      </w:r>
      <w:r w:rsidR="004464F2">
        <w:rPr>
          <w:rFonts w:ascii="Times New Roman" w:hAnsi="Times New Roman" w:cs="Times New Roman"/>
          <w:sz w:val="28"/>
          <w:szCs w:val="28"/>
        </w:rPr>
        <w:t xml:space="preserve"> </w:t>
      </w:r>
      <w:r w:rsidR="00244CBD">
        <w:rPr>
          <w:rFonts w:ascii="Times New Roman" w:hAnsi="Times New Roman" w:cs="Times New Roman"/>
          <w:sz w:val="28"/>
          <w:szCs w:val="28"/>
        </w:rPr>
        <w:t>51</w:t>
      </w:r>
      <w:r w:rsidR="006E1632">
        <w:rPr>
          <w:rFonts w:ascii="Times New Roman" w:hAnsi="Times New Roman" w:cs="Times New Roman"/>
          <w:sz w:val="28"/>
          <w:szCs w:val="28"/>
        </w:rPr>
        <w:t>, от 21.06.2022 № 81</w:t>
      </w:r>
      <w:r w:rsidR="00243224">
        <w:rPr>
          <w:rFonts w:ascii="Times New Roman" w:hAnsi="Times New Roman" w:cs="Times New Roman"/>
          <w:sz w:val="28"/>
          <w:szCs w:val="28"/>
        </w:rPr>
        <w:t xml:space="preserve">, </w:t>
      </w:r>
      <w:r w:rsidR="001C0F76">
        <w:rPr>
          <w:rFonts w:ascii="Times New Roman" w:hAnsi="Times New Roman" w:cs="Times New Roman"/>
          <w:sz w:val="28"/>
          <w:szCs w:val="28"/>
        </w:rPr>
        <w:t>от 29.07.2022 № 96</w:t>
      </w:r>
      <w:r w:rsidR="006E7262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791541" w:rsidRPr="002402E9" w:rsidRDefault="00A87DED" w:rsidP="00243224">
      <w:pPr>
        <w:pStyle w:val="1"/>
        <w:spacing w:before="0" w:after="0"/>
        <w:ind w:right="4535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02.09.2022</w:t>
      </w:r>
      <w:r w:rsidR="006E7262">
        <w:rPr>
          <w:rFonts w:ascii="Times New Roman" w:hAnsi="Times New Roman" w:cs="Times New Roman"/>
          <w:sz w:val="28"/>
          <w:szCs w:val="28"/>
        </w:rPr>
        <w:t xml:space="preserve"> №</w:t>
      </w:r>
      <w:r w:rsidR="00C85AE3">
        <w:rPr>
          <w:rFonts w:ascii="Times New Roman" w:hAnsi="Times New Roman" w:cs="Times New Roman"/>
          <w:sz w:val="28"/>
          <w:szCs w:val="28"/>
        </w:rPr>
        <w:t> </w:t>
      </w:r>
      <w:r w:rsidR="006E7262">
        <w:rPr>
          <w:rFonts w:ascii="Times New Roman" w:hAnsi="Times New Roman" w:cs="Times New Roman"/>
          <w:sz w:val="28"/>
          <w:szCs w:val="28"/>
        </w:rPr>
        <w:t>103)</w:t>
      </w:r>
    </w:p>
    <w:p w:rsidR="002402E9" w:rsidRPr="002402E9" w:rsidRDefault="002402E9" w:rsidP="00243224">
      <w:pPr>
        <w:ind w:right="2975"/>
        <w:rPr>
          <w:b/>
          <w:sz w:val="28"/>
          <w:szCs w:val="28"/>
        </w:rPr>
      </w:pPr>
    </w:p>
    <w:p w:rsidR="001F4A74" w:rsidRPr="00333F49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333F49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C85AE3">
        <w:rPr>
          <w:sz w:val="28"/>
          <w:szCs w:val="28"/>
        </w:rPr>
        <w:t xml:space="preserve">муниципальном образовании </w:t>
      </w:r>
      <w:r w:rsidRPr="00333F49">
        <w:rPr>
          <w:sz w:val="28"/>
          <w:szCs w:val="28"/>
        </w:rPr>
        <w:t>город Пыть-Ях, утвержденным решением Думы города Пыть-Яха от 2</w:t>
      </w:r>
      <w:r w:rsidR="005B302E">
        <w:rPr>
          <w:sz w:val="28"/>
          <w:szCs w:val="28"/>
        </w:rPr>
        <w:t>1</w:t>
      </w:r>
      <w:r w:rsidRPr="00333F49">
        <w:rPr>
          <w:sz w:val="28"/>
          <w:szCs w:val="28"/>
        </w:rPr>
        <w:t>.</w:t>
      </w:r>
      <w:r w:rsidR="008971D6" w:rsidRPr="00333F49">
        <w:rPr>
          <w:sz w:val="28"/>
          <w:szCs w:val="28"/>
        </w:rPr>
        <w:t>0</w:t>
      </w:r>
      <w:r w:rsidR="005B302E">
        <w:rPr>
          <w:sz w:val="28"/>
          <w:szCs w:val="28"/>
        </w:rPr>
        <w:t>3</w:t>
      </w:r>
      <w:r w:rsidRPr="00333F49">
        <w:rPr>
          <w:sz w:val="28"/>
          <w:szCs w:val="28"/>
        </w:rPr>
        <w:t>.20</w:t>
      </w:r>
      <w:r w:rsidR="008971D6" w:rsidRPr="00333F49">
        <w:rPr>
          <w:sz w:val="28"/>
          <w:szCs w:val="28"/>
        </w:rPr>
        <w:t>1</w:t>
      </w:r>
      <w:r w:rsidR="005B302E">
        <w:rPr>
          <w:sz w:val="28"/>
          <w:szCs w:val="28"/>
        </w:rPr>
        <w:t>4</w:t>
      </w:r>
      <w:r w:rsidRPr="00333F49">
        <w:rPr>
          <w:sz w:val="28"/>
          <w:szCs w:val="28"/>
        </w:rPr>
        <w:t xml:space="preserve"> №</w:t>
      </w:r>
      <w:r w:rsidR="00243224">
        <w:rPr>
          <w:sz w:val="28"/>
          <w:szCs w:val="28"/>
        </w:rPr>
        <w:t> </w:t>
      </w:r>
      <w:r w:rsidR="005B302E">
        <w:rPr>
          <w:sz w:val="28"/>
          <w:szCs w:val="28"/>
        </w:rPr>
        <w:t>258</w:t>
      </w:r>
      <w:r w:rsidR="00243224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>
        <w:rPr>
          <w:sz w:val="28"/>
          <w:szCs w:val="28"/>
        </w:rPr>
        <w:t xml:space="preserve">, </w:t>
      </w:r>
      <w:r w:rsidRPr="00333F49">
        <w:rPr>
          <w:sz w:val="28"/>
          <w:szCs w:val="28"/>
        </w:rPr>
        <w:t>Дума города</w:t>
      </w:r>
    </w:p>
    <w:p w:rsidR="001F4A74" w:rsidRPr="00333F49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217D64" w:rsidRDefault="001F4A74" w:rsidP="00243224">
      <w:pPr>
        <w:jc w:val="center"/>
        <w:rPr>
          <w:b/>
          <w:bCs/>
          <w:sz w:val="28"/>
          <w:szCs w:val="28"/>
        </w:rPr>
      </w:pPr>
      <w:r w:rsidRPr="00217D64">
        <w:rPr>
          <w:b/>
          <w:bCs/>
          <w:sz w:val="28"/>
          <w:szCs w:val="28"/>
        </w:rPr>
        <w:t>РЕШИЛА:</w:t>
      </w:r>
    </w:p>
    <w:p w:rsidR="001F4A74" w:rsidRPr="00217D64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962E44" w:rsidRDefault="009A6AB5" w:rsidP="00243224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 w:rsidR="00F51012" w:rsidRPr="00A91819">
        <w:rPr>
          <w:sz w:val="28"/>
          <w:szCs w:val="28"/>
        </w:rPr>
        <w:t xml:space="preserve">Внести в решение Думы города Пыть-Яха от </w:t>
      </w:r>
      <w:r w:rsidR="00791541" w:rsidRPr="00791541">
        <w:rPr>
          <w:sz w:val="28"/>
          <w:szCs w:val="28"/>
        </w:rPr>
        <w:t>10.12.2021 №</w:t>
      </w:r>
      <w:r w:rsidR="00A75DAC">
        <w:rPr>
          <w:sz w:val="28"/>
          <w:szCs w:val="28"/>
        </w:rPr>
        <w:t> </w:t>
      </w:r>
      <w:r w:rsidR="00791541" w:rsidRPr="00791541">
        <w:rPr>
          <w:sz w:val="28"/>
          <w:szCs w:val="28"/>
        </w:rPr>
        <w:t>32</w:t>
      </w:r>
      <w:r w:rsidR="00F51012">
        <w:rPr>
          <w:sz w:val="28"/>
          <w:szCs w:val="28"/>
        </w:rPr>
        <w:br/>
      </w:r>
      <w:r w:rsidR="00F51012" w:rsidRPr="00A91819">
        <w:rPr>
          <w:sz w:val="28"/>
          <w:szCs w:val="28"/>
        </w:rPr>
        <w:t xml:space="preserve">«О бюджете </w:t>
      </w:r>
      <w:r w:rsidR="00F51012" w:rsidRPr="00962E44">
        <w:rPr>
          <w:sz w:val="28"/>
          <w:szCs w:val="28"/>
        </w:rPr>
        <w:t>города Пыть-Яха на 20</w:t>
      </w:r>
      <w:r w:rsidR="007543A6" w:rsidRPr="00962E44">
        <w:rPr>
          <w:sz w:val="28"/>
          <w:szCs w:val="28"/>
        </w:rPr>
        <w:t>2</w:t>
      </w:r>
      <w:r w:rsidR="00791541" w:rsidRPr="00962E44">
        <w:rPr>
          <w:sz w:val="28"/>
          <w:szCs w:val="28"/>
        </w:rPr>
        <w:t>2</w:t>
      </w:r>
      <w:r w:rsidR="00F51012" w:rsidRPr="00962E44">
        <w:rPr>
          <w:sz w:val="28"/>
          <w:szCs w:val="28"/>
        </w:rPr>
        <w:t xml:space="preserve"> год</w:t>
      </w:r>
      <w:r w:rsidR="00CA58B2" w:rsidRPr="00962E44">
        <w:rPr>
          <w:sz w:val="28"/>
          <w:szCs w:val="28"/>
        </w:rPr>
        <w:t xml:space="preserve"> и на плановый период 20</w:t>
      </w:r>
      <w:r w:rsidR="00834F07" w:rsidRPr="00962E44">
        <w:rPr>
          <w:sz w:val="28"/>
          <w:szCs w:val="28"/>
        </w:rPr>
        <w:t>2</w:t>
      </w:r>
      <w:r w:rsidR="00791541" w:rsidRPr="00962E44">
        <w:rPr>
          <w:sz w:val="28"/>
          <w:szCs w:val="28"/>
        </w:rPr>
        <w:t>3</w:t>
      </w:r>
      <w:r w:rsidR="00CA58B2" w:rsidRPr="00962E44">
        <w:rPr>
          <w:sz w:val="28"/>
          <w:szCs w:val="28"/>
        </w:rPr>
        <w:t xml:space="preserve"> и 202</w:t>
      </w:r>
      <w:r w:rsidR="00791541" w:rsidRPr="00962E44">
        <w:rPr>
          <w:sz w:val="28"/>
          <w:szCs w:val="28"/>
        </w:rPr>
        <w:t>4</w:t>
      </w:r>
      <w:r w:rsidR="00CA58B2" w:rsidRPr="00962E44">
        <w:rPr>
          <w:sz w:val="28"/>
          <w:szCs w:val="28"/>
        </w:rPr>
        <w:t xml:space="preserve"> годов</w:t>
      </w:r>
      <w:r w:rsidR="00F51012" w:rsidRPr="00962E44">
        <w:rPr>
          <w:sz w:val="28"/>
          <w:szCs w:val="28"/>
        </w:rPr>
        <w:t>»</w:t>
      </w:r>
      <w:r w:rsidR="00244CBD" w:rsidRPr="00962E44">
        <w:rPr>
          <w:sz w:val="28"/>
          <w:szCs w:val="28"/>
        </w:rPr>
        <w:t xml:space="preserve"> (</w:t>
      </w:r>
      <w:r w:rsidR="00243224">
        <w:rPr>
          <w:sz w:val="28"/>
          <w:szCs w:val="28"/>
        </w:rPr>
        <w:t>в ред.</w:t>
      </w:r>
      <w:r w:rsidR="00244CBD" w:rsidRPr="00962E44">
        <w:rPr>
          <w:sz w:val="28"/>
          <w:szCs w:val="28"/>
        </w:rPr>
        <w:t xml:space="preserve"> от 08.02.2022 №</w:t>
      </w:r>
      <w:r w:rsidR="00243224">
        <w:rPr>
          <w:sz w:val="28"/>
          <w:szCs w:val="28"/>
        </w:rPr>
        <w:t xml:space="preserve"> </w:t>
      </w:r>
      <w:r w:rsidR="00244CBD" w:rsidRPr="00962E44">
        <w:rPr>
          <w:sz w:val="28"/>
          <w:szCs w:val="28"/>
        </w:rPr>
        <w:t>51</w:t>
      </w:r>
      <w:r w:rsidR="000A7614" w:rsidRPr="00962E44">
        <w:rPr>
          <w:sz w:val="28"/>
          <w:szCs w:val="28"/>
        </w:rPr>
        <w:t>, от 21.06.2022 № 81</w:t>
      </w:r>
      <w:r w:rsidR="001C0F76">
        <w:rPr>
          <w:sz w:val="28"/>
          <w:szCs w:val="28"/>
        </w:rPr>
        <w:t xml:space="preserve">, </w:t>
      </w:r>
      <w:r w:rsidR="001C0F76" w:rsidRPr="001C0F76">
        <w:rPr>
          <w:sz w:val="28"/>
          <w:szCs w:val="28"/>
        </w:rPr>
        <w:t>от 29.07.2022 № 96</w:t>
      </w:r>
      <w:r w:rsidR="006E7262">
        <w:rPr>
          <w:sz w:val="28"/>
          <w:szCs w:val="28"/>
        </w:rPr>
        <w:t>, от 02.09.2022 № 103</w:t>
      </w:r>
      <w:r w:rsidR="00244CBD" w:rsidRPr="00962E44">
        <w:rPr>
          <w:sz w:val="28"/>
          <w:szCs w:val="28"/>
        </w:rPr>
        <w:t xml:space="preserve">) </w:t>
      </w:r>
      <w:r w:rsidR="00F51012" w:rsidRPr="00962E44">
        <w:rPr>
          <w:sz w:val="28"/>
          <w:szCs w:val="28"/>
        </w:rPr>
        <w:t>следующие изменения:</w:t>
      </w:r>
      <w:proofErr w:type="gramEnd"/>
    </w:p>
    <w:p w:rsidR="00F51012" w:rsidRPr="00A87DED" w:rsidRDefault="009A6AB5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87DED">
        <w:rPr>
          <w:sz w:val="28"/>
          <w:szCs w:val="28"/>
        </w:rPr>
        <w:t>1.1.</w:t>
      </w:r>
      <w:r w:rsidRPr="006E7262">
        <w:rPr>
          <w:color w:val="FF0000"/>
          <w:sz w:val="28"/>
          <w:szCs w:val="28"/>
        </w:rPr>
        <w:tab/>
      </w:r>
      <w:r w:rsidRPr="00A87DED">
        <w:rPr>
          <w:sz w:val="28"/>
          <w:szCs w:val="28"/>
        </w:rPr>
        <w:t xml:space="preserve"> </w:t>
      </w:r>
      <w:r w:rsidR="00F51012" w:rsidRPr="00A87DED">
        <w:rPr>
          <w:sz w:val="28"/>
          <w:szCs w:val="28"/>
        </w:rPr>
        <w:t>В пункте 1:</w:t>
      </w:r>
    </w:p>
    <w:p w:rsidR="00F51012" w:rsidRPr="00D7203F" w:rsidRDefault="00F51012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D7203F">
        <w:rPr>
          <w:sz w:val="28"/>
          <w:szCs w:val="28"/>
        </w:rPr>
        <w:t>1.1.1.</w:t>
      </w:r>
      <w:r w:rsidR="009A6AB5" w:rsidRPr="00D7203F">
        <w:rPr>
          <w:sz w:val="28"/>
          <w:szCs w:val="28"/>
        </w:rPr>
        <w:tab/>
      </w:r>
      <w:r w:rsidRPr="00D7203F">
        <w:rPr>
          <w:sz w:val="28"/>
          <w:szCs w:val="28"/>
        </w:rPr>
        <w:t xml:space="preserve"> В абзаце втором слова «</w:t>
      </w:r>
      <w:r w:rsidR="00EC0393" w:rsidRPr="00D7203F">
        <w:rPr>
          <w:sz w:val="28"/>
          <w:szCs w:val="28"/>
        </w:rPr>
        <w:t>3 754 643,7</w:t>
      </w:r>
      <w:r w:rsidR="001C0F76" w:rsidRPr="00D7203F">
        <w:rPr>
          <w:sz w:val="28"/>
          <w:szCs w:val="28"/>
        </w:rPr>
        <w:t xml:space="preserve"> </w:t>
      </w:r>
      <w:r w:rsidR="00FD61E2" w:rsidRPr="00D7203F">
        <w:rPr>
          <w:sz w:val="28"/>
          <w:szCs w:val="28"/>
        </w:rPr>
        <w:t>тыс. рублей</w:t>
      </w:r>
      <w:r w:rsidR="007543A6" w:rsidRPr="00D7203F">
        <w:rPr>
          <w:sz w:val="28"/>
          <w:szCs w:val="28"/>
        </w:rPr>
        <w:t>»</w:t>
      </w:r>
      <w:r w:rsidRPr="00D7203F">
        <w:rPr>
          <w:sz w:val="28"/>
          <w:szCs w:val="28"/>
        </w:rPr>
        <w:t xml:space="preserve"> заменить словами «</w:t>
      </w:r>
      <w:r w:rsidR="00D7203F" w:rsidRPr="00D7203F">
        <w:rPr>
          <w:sz w:val="28"/>
          <w:szCs w:val="28"/>
        </w:rPr>
        <w:t>3</w:t>
      </w:r>
      <w:r w:rsidR="00C53C6D">
        <w:rPr>
          <w:sz w:val="28"/>
          <w:szCs w:val="28"/>
        </w:rPr>
        <w:t> </w:t>
      </w:r>
      <w:r w:rsidR="00D7203F" w:rsidRPr="00D7203F">
        <w:rPr>
          <w:sz w:val="28"/>
          <w:szCs w:val="28"/>
        </w:rPr>
        <w:t>8</w:t>
      </w:r>
      <w:r w:rsidR="00C53C6D">
        <w:rPr>
          <w:sz w:val="28"/>
          <w:szCs w:val="28"/>
        </w:rPr>
        <w:t>63 212,9</w:t>
      </w:r>
      <w:r w:rsidR="00D7203F" w:rsidRPr="00D7203F">
        <w:rPr>
          <w:sz w:val="28"/>
          <w:szCs w:val="28"/>
        </w:rPr>
        <w:t xml:space="preserve"> </w:t>
      </w:r>
      <w:r w:rsidRPr="00D7203F">
        <w:rPr>
          <w:bCs/>
          <w:sz w:val="28"/>
          <w:szCs w:val="28"/>
        </w:rPr>
        <w:t>тыс. рублей</w:t>
      </w:r>
      <w:r w:rsidRPr="00D7203F">
        <w:rPr>
          <w:sz w:val="28"/>
          <w:szCs w:val="28"/>
        </w:rPr>
        <w:t>»;</w:t>
      </w:r>
    </w:p>
    <w:p w:rsidR="00F51012" w:rsidRPr="00916F0B" w:rsidRDefault="00F51012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16F0B">
        <w:rPr>
          <w:sz w:val="28"/>
          <w:szCs w:val="28"/>
        </w:rPr>
        <w:t>1.1.2.</w:t>
      </w:r>
      <w:r w:rsidR="009A6AB5" w:rsidRPr="00916F0B">
        <w:rPr>
          <w:sz w:val="28"/>
          <w:szCs w:val="28"/>
        </w:rPr>
        <w:tab/>
      </w:r>
      <w:r w:rsidRPr="00916F0B">
        <w:rPr>
          <w:sz w:val="28"/>
          <w:szCs w:val="28"/>
        </w:rPr>
        <w:t xml:space="preserve"> В абзаце третьем слова «</w:t>
      </w:r>
      <w:r w:rsidR="00EC0393" w:rsidRPr="00916F0B">
        <w:rPr>
          <w:sz w:val="28"/>
          <w:szCs w:val="28"/>
        </w:rPr>
        <w:t xml:space="preserve">4 387 371,1 </w:t>
      </w:r>
      <w:r w:rsidRPr="00916F0B">
        <w:rPr>
          <w:bCs/>
          <w:sz w:val="28"/>
          <w:szCs w:val="28"/>
        </w:rPr>
        <w:t>тыс. рублей</w:t>
      </w:r>
      <w:r w:rsidRPr="00916F0B">
        <w:rPr>
          <w:sz w:val="28"/>
          <w:szCs w:val="28"/>
        </w:rPr>
        <w:t xml:space="preserve">» заменить словами </w:t>
      </w:r>
      <w:r w:rsidR="00A87DED" w:rsidRPr="00916F0B">
        <w:rPr>
          <w:sz w:val="28"/>
          <w:szCs w:val="28"/>
        </w:rPr>
        <w:t>«4</w:t>
      </w:r>
      <w:r w:rsidR="00C53C6D">
        <w:rPr>
          <w:sz w:val="28"/>
          <w:szCs w:val="28"/>
        </w:rPr>
        <w:t> 501 612,6</w:t>
      </w:r>
      <w:r w:rsidR="00916F0B" w:rsidRPr="00916F0B">
        <w:rPr>
          <w:sz w:val="28"/>
          <w:szCs w:val="28"/>
        </w:rPr>
        <w:t xml:space="preserve"> </w:t>
      </w:r>
      <w:r w:rsidR="00244CBD" w:rsidRPr="00916F0B">
        <w:rPr>
          <w:sz w:val="28"/>
          <w:szCs w:val="28"/>
        </w:rPr>
        <w:t>тыс</w:t>
      </w:r>
      <w:r w:rsidRPr="00916F0B">
        <w:rPr>
          <w:bCs/>
          <w:sz w:val="28"/>
          <w:szCs w:val="28"/>
        </w:rPr>
        <w:t>. рублей</w:t>
      </w:r>
      <w:r w:rsidRPr="00916F0B">
        <w:rPr>
          <w:sz w:val="28"/>
          <w:szCs w:val="28"/>
        </w:rPr>
        <w:t>»</w:t>
      </w:r>
      <w:r w:rsidR="004464F2" w:rsidRPr="00916F0B">
        <w:rPr>
          <w:sz w:val="28"/>
          <w:szCs w:val="28"/>
        </w:rPr>
        <w:t>;</w:t>
      </w:r>
    </w:p>
    <w:p w:rsidR="001C0F76" w:rsidRPr="007305AD" w:rsidRDefault="001C0F76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16F0B">
        <w:rPr>
          <w:sz w:val="28"/>
          <w:szCs w:val="28"/>
        </w:rPr>
        <w:t>1.1.3.</w:t>
      </w:r>
      <w:r w:rsidRPr="00916F0B">
        <w:rPr>
          <w:sz w:val="28"/>
          <w:szCs w:val="28"/>
        </w:rPr>
        <w:tab/>
        <w:t>В абзаце четвертом слова «</w:t>
      </w:r>
      <w:r w:rsidR="00EC0393" w:rsidRPr="00916F0B">
        <w:rPr>
          <w:sz w:val="28"/>
          <w:szCs w:val="28"/>
        </w:rPr>
        <w:t xml:space="preserve">632 727,4 </w:t>
      </w:r>
      <w:r w:rsidRPr="00916F0B">
        <w:rPr>
          <w:sz w:val="28"/>
          <w:szCs w:val="28"/>
        </w:rPr>
        <w:t>тыс. рублей» заменить словами «</w:t>
      </w:r>
      <w:r w:rsidR="00916F0B" w:rsidRPr="007305AD">
        <w:rPr>
          <w:sz w:val="28"/>
          <w:szCs w:val="28"/>
        </w:rPr>
        <w:t>638 399,7</w:t>
      </w:r>
      <w:r w:rsidRPr="007305AD">
        <w:rPr>
          <w:sz w:val="28"/>
          <w:szCs w:val="28"/>
        </w:rPr>
        <w:t xml:space="preserve"> </w:t>
      </w:r>
      <w:r w:rsidRPr="007305AD">
        <w:rPr>
          <w:bCs/>
          <w:sz w:val="28"/>
          <w:szCs w:val="28"/>
        </w:rPr>
        <w:t>тыс. рублей</w:t>
      </w:r>
      <w:r w:rsidRPr="007305AD">
        <w:rPr>
          <w:sz w:val="28"/>
          <w:szCs w:val="28"/>
        </w:rPr>
        <w:t>»;</w:t>
      </w:r>
    </w:p>
    <w:p w:rsidR="000D60A4" w:rsidRPr="007305AD" w:rsidRDefault="000D60A4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305AD">
        <w:rPr>
          <w:sz w:val="28"/>
          <w:szCs w:val="28"/>
        </w:rPr>
        <w:t>1.1.4.</w:t>
      </w:r>
      <w:r w:rsidRPr="007305AD">
        <w:rPr>
          <w:sz w:val="28"/>
          <w:szCs w:val="28"/>
        </w:rPr>
        <w:tab/>
        <w:t xml:space="preserve">В абзаце пятом слова «в сумме </w:t>
      </w:r>
      <w:r w:rsidR="00EC0393" w:rsidRPr="007305AD">
        <w:rPr>
          <w:sz w:val="28"/>
          <w:szCs w:val="28"/>
        </w:rPr>
        <w:t xml:space="preserve">126 467,9 </w:t>
      </w:r>
      <w:r w:rsidRPr="007305AD">
        <w:rPr>
          <w:sz w:val="28"/>
          <w:szCs w:val="28"/>
        </w:rPr>
        <w:t>тыс. рублей» заменить словами «</w:t>
      </w:r>
      <w:r w:rsidR="00B7455D" w:rsidRPr="007305AD">
        <w:rPr>
          <w:sz w:val="28"/>
          <w:szCs w:val="28"/>
        </w:rPr>
        <w:t>в сумме 132</w:t>
      </w:r>
      <w:r w:rsidR="00D30217">
        <w:rPr>
          <w:sz w:val="28"/>
          <w:szCs w:val="28"/>
        </w:rPr>
        <w:t> 140,2</w:t>
      </w:r>
      <w:r w:rsidR="00B7455D" w:rsidRPr="007305AD">
        <w:rPr>
          <w:sz w:val="28"/>
          <w:szCs w:val="28"/>
        </w:rPr>
        <w:t xml:space="preserve"> </w:t>
      </w:r>
      <w:r w:rsidRPr="007305AD">
        <w:rPr>
          <w:bCs/>
          <w:sz w:val="28"/>
          <w:szCs w:val="28"/>
        </w:rPr>
        <w:t>тыс. рубле</w:t>
      </w:r>
      <w:r w:rsidR="006A3C0D">
        <w:rPr>
          <w:bCs/>
          <w:sz w:val="28"/>
          <w:szCs w:val="28"/>
        </w:rPr>
        <w:t>й</w:t>
      </w:r>
      <w:r w:rsidRPr="007305AD">
        <w:rPr>
          <w:sz w:val="28"/>
          <w:szCs w:val="28"/>
        </w:rPr>
        <w:t>»</w:t>
      </w:r>
      <w:r w:rsidR="00E215B6" w:rsidRPr="007305AD">
        <w:rPr>
          <w:sz w:val="28"/>
          <w:szCs w:val="28"/>
        </w:rPr>
        <w:t>;</w:t>
      </w:r>
    </w:p>
    <w:p w:rsidR="00190010" w:rsidRPr="007305AD" w:rsidRDefault="00190010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305AD">
        <w:rPr>
          <w:sz w:val="28"/>
          <w:szCs w:val="28"/>
        </w:rPr>
        <w:t>1.1.5. В абзаце шестом слова «в сумме 1 321 323,4 тыс. рублей» заменить словами «</w:t>
      </w:r>
      <w:r w:rsidR="000132C4" w:rsidRPr="007305AD">
        <w:rPr>
          <w:sz w:val="28"/>
          <w:szCs w:val="28"/>
        </w:rPr>
        <w:t xml:space="preserve">в сумме </w:t>
      </w:r>
      <w:r w:rsidR="007305AD" w:rsidRPr="007305AD">
        <w:rPr>
          <w:sz w:val="28"/>
          <w:szCs w:val="28"/>
        </w:rPr>
        <w:t>1</w:t>
      </w:r>
      <w:r w:rsidR="00C53C6D">
        <w:rPr>
          <w:sz w:val="28"/>
          <w:szCs w:val="28"/>
        </w:rPr>
        <w:t> 443 716,3</w:t>
      </w:r>
      <w:r w:rsidR="007305AD" w:rsidRPr="007305AD">
        <w:rPr>
          <w:sz w:val="28"/>
          <w:szCs w:val="28"/>
        </w:rPr>
        <w:t xml:space="preserve"> </w:t>
      </w:r>
      <w:r w:rsidRPr="007305AD">
        <w:rPr>
          <w:sz w:val="28"/>
          <w:szCs w:val="28"/>
        </w:rPr>
        <w:t>тыс. рублей»</w:t>
      </w:r>
      <w:r w:rsidR="00F708B2" w:rsidRPr="007305AD">
        <w:rPr>
          <w:sz w:val="28"/>
          <w:szCs w:val="28"/>
        </w:rPr>
        <w:t>.</w:t>
      </w:r>
    </w:p>
    <w:p w:rsidR="00F708B2" w:rsidRPr="007305AD" w:rsidRDefault="00F708B2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305AD">
        <w:rPr>
          <w:sz w:val="28"/>
          <w:szCs w:val="28"/>
        </w:rPr>
        <w:t>1.2. В пункте 2:</w:t>
      </w:r>
    </w:p>
    <w:p w:rsidR="00F708B2" w:rsidRDefault="00F708B2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708B2">
        <w:rPr>
          <w:sz w:val="28"/>
          <w:szCs w:val="28"/>
        </w:rPr>
        <w:lastRenderedPageBreak/>
        <w:t>1.2.1. В абзаце втором слова «</w:t>
      </w:r>
      <w:r w:rsidRPr="00367B6C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367B6C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3 417 019,5</w:t>
      </w:r>
      <w:r w:rsidRPr="00674023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4</w:t>
      </w:r>
      <w:r w:rsidRPr="0067402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3 371 979,7</w:t>
      </w:r>
      <w:r w:rsidRPr="00674023">
        <w:rPr>
          <w:sz w:val="28"/>
          <w:szCs w:val="28"/>
        </w:rPr>
        <w:t xml:space="preserve"> тыс. рублей</w:t>
      </w:r>
      <w:r w:rsidRPr="00F708B2">
        <w:rPr>
          <w:sz w:val="28"/>
          <w:szCs w:val="28"/>
        </w:rPr>
        <w:t>» заменить словами «</w:t>
      </w:r>
      <w:r w:rsidRPr="00367B6C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367B6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</w:t>
      </w:r>
      <w:r w:rsidR="00A87DED">
        <w:rPr>
          <w:sz w:val="28"/>
          <w:szCs w:val="28"/>
        </w:rPr>
        <w:t>сумме 3</w:t>
      </w:r>
      <w:r w:rsidR="007E5014">
        <w:rPr>
          <w:sz w:val="28"/>
          <w:szCs w:val="28"/>
        </w:rPr>
        <w:t xml:space="preserve"> </w:t>
      </w:r>
      <w:r>
        <w:rPr>
          <w:sz w:val="28"/>
          <w:szCs w:val="28"/>
        </w:rPr>
        <w:t>449 878,1</w:t>
      </w:r>
      <w:r w:rsidRPr="00674023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4</w:t>
      </w:r>
      <w:r w:rsidRPr="00674023">
        <w:rPr>
          <w:sz w:val="28"/>
          <w:szCs w:val="28"/>
        </w:rPr>
        <w:t xml:space="preserve"> год в сумме </w:t>
      </w:r>
      <w:r w:rsidR="007E5014">
        <w:rPr>
          <w:sz w:val="28"/>
          <w:szCs w:val="28"/>
        </w:rPr>
        <w:t>3 420 830,6</w:t>
      </w:r>
      <w:r w:rsidRPr="00674023">
        <w:rPr>
          <w:sz w:val="28"/>
          <w:szCs w:val="28"/>
        </w:rPr>
        <w:t xml:space="preserve"> тыс. рублей</w:t>
      </w:r>
      <w:r w:rsidRPr="00F708B2">
        <w:rPr>
          <w:sz w:val="28"/>
          <w:szCs w:val="28"/>
        </w:rPr>
        <w:t>»;</w:t>
      </w:r>
    </w:p>
    <w:p w:rsidR="00F708B2" w:rsidRPr="00397597" w:rsidRDefault="00F708B2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proofErr w:type="gramStart"/>
      <w:r w:rsidR="00452386">
        <w:rPr>
          <w:sz w:val="28"/>
          <w:szCs w:val="28"/>
        </w:rPr>
        <w:t>В</w:t>
      </w:r>
      <w:r w:rsidR="0011331A">
        <w:rPr>
          <w:sz w:val="28"/>
          <w:szCs w:val="28"/>
        </w:rPr>
        <w:t xml:space="preserve"> абзаце третьем слова «</w:t>
      </w:r>
      <w:r w:rsidR="0011331A" w:rsidRPr="002A2654">
        <w:rPr>
          <w:sz w:val="28"/>
          <w:szCs w:val="28"/>
        </w:rPr>
        <w:t>на 20</w:t>
      </w:r>
      <w:r w:rsidR="0011331A">
        <w:rPr>
          <w:sz w:val="28"/>
          <w:szCs w:val="28"/>
        </w:rPr>
        <w:t>23</w:t>
      </w:r>
      <w:r w:rsidR="0011331A" w:rsidRPr="002A2654">
        <w:rPr>
          <w:sz w:val="28"/>
          <w:szCs w:val="28"/>
        </w:rPr>
        <w:t xml:space="preserve"> год в сумме </w:t>
      </w:r>
      <w:r w:rsidR="0011331A">
        <w:rPr>
          <w:sz w:val="28"/>
          <w:szCs w:val="28"/>
        </w:rPr>
        <w:t>3 455 368,0</w:t>
      </w:r>
      <w:r w:rsidR="0011331A" w:rsidRPr="00AF4A63">
        <w:rPr>
          <w:sz w:val="28"/>
          <w:szCs w:val="28"/>
        </w:rPr>
        <w:t xml:space="preserve"> тыс. рублей, в том числе условно утвержденные расходы в сумме</w:t>
      </w:r>
      <w:r w:rsidR="0011331A">
        <w:rPr>
          <w:sz w:val="28"/>
          <w:szCs w:val="28"/>
        </w:rPr>
        <w:t xml:space="preserve"> 44 295,9 </w:t>
      </w:r>
      <w:r w:rsidR="0011331A" w:rsidRPr="00753EEE">
        <w:rPr>
          <w:sz w:val="28"/>
          <w:szCs w:val="28"/>
        </w:rPr>
        <w:t>тыс. рублей и на 20</w:t>
      </w:r>
      <w:r w:rsidR="0011331A">
        <w:rPr>
          <w:sz w:val="28"/>
          <w:szCs w:val="28"/>
        </w:rPr>
        <w:t>24</w:t>
      </w:r>
      <w:r w:rsidR="0011331A" w:rsidRPr="00753EEE">
        <w:rPr>
          <w:sz w:val="28"/>
          <w:szCs w:val="28"/>
        </w:rPr>
        <w:t xml:space="preserve"> год в сумме </w:t>
      </w:r>
      <w:r w:rsidR="0011331A">
        <w:rPr>
          <w:bCs/>
          <w:sz w:val="28"/>
          <w:szCs w:val="28"/>
        </w:rPr>
        <w:t>3 470 614,7</w:t>
      </w:r>
      <w:r w:rsidR="0011331A" w:rsidRPr="00753EEE">
        <w:rPr>
          <w:bCs/>
          <w:sz w:val="28"/>
          <w:szCs w:val="28"/>
        </w:rPr>
        <w:t xml:space="preserve"> тыс. рублей, в том числе условно утвержденные расходы в сумме </w:t>
      </w:r>
      <w:r w:rsidR="0011331A">
        <w:rPr>
          <w:bCs/>
          <w:sz w:val="28"/>
          <w:szCs w:val="28"/>
        </w:rPr>
        <w:t>88 728,2</w:t>
      </w:r>
      <w:r w:rsidR="0011331A" w:rsidRPr="00753EEE">
        <w:rPr>
          <w:bCs/>
          <w:sz w:val="28"/>
          <w:szCs w:val="28"/>
        </w:rPr>
        <w:t xml:space="preserve"> тыс. рублей</w:t>
      </w:r>
      <w:r w:rsidR="0011331A">
        <w:rPr>
          <w:sz w:val="28"/>
          <w:szCs w:val="28"/>
        </w:rPr>
        <w:t>» заменить словами «</w:t>
      </w:r>
      <w:r w:rsidR="0011331A" w:rsidRPr="002A2654">
        <w:rPr>
          <w:sz w:val="28"/>
          <w:szCs w:val="28"/>
        </w:rPr>
        <w:t>на 20</w:t>
      </w:r>
      <w:r w:rsidR="0011331A">
        <w:rPr>
          <w:sz w:val="28"/>
          <w:szCs w:val="28"/>
        </w:rPr>
        <w:t>23</w:t>
      </w:r>
      <w:r w:rsidR="0011331A" w:rsidRPr="002A2654">
        <w:rPr>
          <w:sz w:val="28"/>
          <w:szCs w:val="28"/>
        </w:rPr>
        <w:t xml:space="preserve"> год в сумме </w:t>
      </w:r>
      <w:r w:rsidR="0011331A">
        <w:rPr>
          <w:sz w:val="28"/>
          <w:szCs w:val="28"/>
        </w:rPr>
        <w:t>3 488 </w:t>
      </w:r>
      <w:r w:rsidR="0011331A" w:rsidRPr="00397597">
        <w:rPr>
          <w:sz w:val="28"/>
          <w:szCs w:val="28"/>
        </w:rPr>
        <w:t>226,6 тыс</w:t>
      </w:r>
      <w:proofErr w:type="gramEnd"/>
      <w:r w:rsidR="0011331A" w:rsidRPr="00397597">
        <w:rPr>
          <w:sz w:val="28"/>
          <w:szCs w:val="28"/>
        </w:rPr>
        <w:t xml:space="preserve">. рублей, в том числе условно утвержденные расходы в сумме </w:t>
      </w:r>
      <w:r w:rsidR="00397597" w:rsidRPr="00397597">
        <w:rPr>
          <w:sz w:val="28"/>
          <w:szCs w:val="28"/>
        </w:rPr>
        <w:t>44 295,9</w:t>
      </w:r>
      <w:r w:rsidR="0011331A" w:rsidRPr="00397597">
        <w:rPr>
          <w:sz w:val="28"/>
          <w:szCs w:val="28"/>
        </w:rPr>
        <w:t xml:space="preserve"> тыс. рублей и на 2024 год в сумме </w:t>
      </w:r>
      <w:r w:rsidR="0011331A" w:rsidRPr="00397597">
        <w:rPr>
          <w:bCs/>
          <w:sz w:val="28"/>
          <w:szCs w:val="28"/>
        </w:rPr>
        <w:t xml:space="preserve">3 519 465,6 тыс. рублей, в том числе условно утвержденные расходы в сумме </w:t>
      </w:r>
      <w:r w:rsidR="00397597" w:rsidRPr="00397597">
        <w:rPr>
          <w:bCs/>
          <w:sz w:val="28"/>
          <w:szCs w:val="28"/>
        </w:rPr>
        <w:t>88 728,2</w:t>
      </w:r>
      <w:r w:rsidR="0011331A" w:rsidRPr="00397597">
        <w:rPr>
          <w:bCs/>
          <w:sz w:val="28"/>
          <w:szCs w:val="28"/>
        </w:rPr>
        <w:t xml:space="preserve"> тыс. рублей</w:t>
      </w:r>
      <w:r w:rsidR="0011331A" w:rsidRPr="00397597">
        <w:rPr>
          <w:sz w:val="28"/>
          <w:szCs w:val="28"/>
        </w:rPr>
        <w:t>»</w:t>
      </w:r>
      <w:r w:rsidR="00FE3BFB" w:rsidRPr="00397597">
        <w:rPr>
          <w:sz w:val="28"/>
          <w:szCs w:val="28"/>
        </w:rPr>
        <w:t>;</w:t>
      </w:r>
    </w:p>
    <w:p w:rsidR="007636AB" w:rsidRPr="00230B5A" w:rsidRDefault="007636AB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1.2.3. В абзаце се</w:t>
      </w:r>
      <w:r w:rsidR="0041754C">
        <w:rPr>
          <w:sz w:val="28"/>
          <w:szCs w:val="28"/>
        </w:rPr>
        <w:t>д</w:t>
      </w:r>
      <w:r>
        <w:rPr>
          <w:sz w:val="28"/>
          <w:szCs w:val="28"/>
        </w:rPr>
        <w:t>ь</w:t>
      </w:r>
      <w:r w:rsidR="0041754C">
        <w:rPr>
          <w:sz w:val="28"/>
          <w:szCs w:val="28"/>
        </w:rPr>
        <w:t>мом</w:t>
      </w:r>
      <w:r>
        <w:rPr>
          <w:sz w:val="28"/>
          <w:szCs w:val="28"/>
        </w:rPr>
        <w:t xml:space="preserve"> слова «на 2023-20</w:t>
      </w:r>
      <w:r w:rsidR="002F61B1">
        <w:rPr>
          <w:sz w:val="28"/>
          <w:szCs w:val="28"/>
        </w:rPr>
        <w:t>2</w:t>
      </w:r>
      <w:r>
        <w:rPr>
          <w:sz w:val="28"/>
          <w:szCs w:val="28"/>
        </w:rPr>
        <w:t>4 годы в сумме 0,0 рублей</w:t>
      </w:r>
      <w:r w:rsidR="002F61B1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</w:t>
      </w:r>
      <w:r w:rsidR="00A75DAC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 w:rsidR="002F61B1">
        <w:rPr>
          <w:sz w:val="28"/>
          <w:szCs w:val="28"/>
        </w:rPr>
        <w:t>«в 2023 году 26 128,2 тыс. рублей, на 2024 год 26</w:t>
      </w:r>
      <w:r w:rsidR="00A75DAC">
        <w:rPr>
          <w:sz w:val="28"/>
          <w:szCs w:val="28"/>
        </w:rPr>
        <w:t xml:space="preserve"> </w:t>
      </w:r>
      <w:r w:rsidR="002F61B1">
        <w:rPr>
          <w:sz w:val="28"/>
          <w:szCs w:val="28"/>
        </w:rPr>
        <w:t>128,2 тыс. рублей».</w:t>
      </w:r>
    </w:p>
    <w:p w:rsidR="002512FB" w:rsidRPr="00230B5A" w:rsidRDefault="004A55AE" w:rsidP="002512F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30B5A">
        <w:rPr>
          <w:sz w:val="28"/>
          <w:szCs w:val="28"/>
        </w:rPr>
        <w:t xml:space="preserve">1.3. </w:t>
      </w:r>
      <w:r w:rsidR="00A96A3F" w:rsidRPr="00230B5A">
        <w:rPr>
          <w:sz w:val="28"/>
          <w:szCs w:val="28"/>
        </w:rPr>
        <w:t xml:space="preserve">В </w:t>
      </w:r>
      <w:r w:rsidR="00A75DAC" w:rsidRPr="00230B5A">
        <w:rPr>
          <w:sz w:val="28"/>
          <w:szCs w:val="28"/>
        </w:rPr>
        <w:t xml:space="preserve">абзаце втором </w:t>
      </w:r>
      <w:r w:rsidR="00A96A3F" w:rsidRPr="00230B5A">
        <w:rPr>
          <w:sz w:val="28"/>
          <w:szCs w:val="28"/>
        </w:rPr>
        <w:t>пункт</w:t>
      </w:r>
      <w:r w:rsidR="00A75DAC">
        <w:rPr>
          <w:sz w:val="28"/>
          <w:szCs w:val="28"/>
        </w:rPr>
        <w:t>а</w:t>
      </w:r>
      <w:r w:rsidR="00A96A3F" w:rsidRPr="00230B5A">
        <w:rPr>
          <w:sz w:val="28"/>
          <w:szCs w:val="28"/>
        </w:rPr>
        <w:t xml:space="preserve"> </w:t>
      </w:r>
      <w:r w:rsidRPr="00230B5A">
        <w:rPr>
          <w:sz w:val="28"/>
          <w:szCs w:val="28"/>
        </w:rPr>
        <w:t>11 слова «в сумме 37</w:t>
      </w:r>
      <w:r w:rsidR="002512FB" w:rsidRPr="00230B5A">
        <w:rPr>
          <w:sz w:val="28"/>
          <w:szCs w:val="28"/>
        </w:rPr>
        <w:t> </w:t>
      </w:r>
      <w:r w:rsidRPr="00230B5A">
        <w:rPr>
          <w:sz w:val="28"/>
          <w:szCs w:val="28"/>
        </w:rPr>
        <w:t>483</w:t>
      </w:r>
      <w:r w:rsidR="002512FB" w:rsidRPr="00230B5A">
        <w:rPr>
          <w:sz w:val="28"/>
          <w:szCs w:val="28"/>
        </w:rPr>
        <w:t>,</w:t>
      </w:r>
      <w:r w:rsidRPr="00230B5A">
        <w:rPr>
          <w:sz w:val="28"/>
          <w:szCs w:val="28"/>
        </w:rPr>
        <w:t>9</w:t>
      </w:r>
      <w:r w:rsidR="002512FB" w:rsidRPr="00230B5A">
        <w:rPr>
          <w:sz w:val="28"/>
          <w:szCs w:val="28"/>
        </w:rPr>
        <w:t xml:space="preserve"> тыс. рублей» заменить словами «в сумме</w:t>
      </w:r>
      <w:r w:rsidR="00230B5A" w:rsidRPr="00230B5A">
        <w:rPr>
          <w:sz w:val="28"/>
          <w:szCs w:val="28"/>
        </w:rPr>
        <w:t xml:space="preserve"> 39</w:t>
      </w:r>
      <w:r w:rsidR="002F61B1">
        <w:rPr>
          <w:sz w:val="28"/>
          <w:szCs w:val="28"/>
        </w:rPr>
        <w:t> 882,0</w:t>
      </w:r>
      <w:r w:rsidR="002512FB" w:rsidRPr="00230B5A">
        <w:rPr>
          <w:sz w:val="28"/>
          <w:szCs w:val="28"/>
        </w:rPr>
        <w:t xml:space="preserve"> </w:t>
      </w:r>
      <w:r w:rsidR="006A3C0D">
        <w:rPr>
          <w:sz w:val="28"/>
          <w:szCs w:val="28"/>
        </w:rPr>
        <w:t>тыс. рублей</w:t>
      </w:r>
      <w:r w:rsidR="000132C4" w:rsidRPr="00230B5A">
        <w:rPr>
          <w:sz w:val="28"/>
          <w:szCs w:val="28"/>
        </w:rPr>
        <w:t>»</w:t>
      </w:r>
      <w:r w:rsidR="00E215B6" w:rsidRPr="00230B5A">
        <w:rPr>
          <w:sz w:val="28"/>
          <w:szCs w:val="28"/>
        </w:rPr>
        <w:t>.</w:t>
      </w:r>
    </w:p>
    <w:p w:rsidR="000132C4" w:rsidRDefault="000132C4" w:rsidP="002512F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30B5A">
        <w:rPr>
          <w:sz w:val="28"/>
          <w:szCs w:val="28"/>
        </w:rPr>
        <w:t xml:space="preserve">1.4. В </w:t>
      </w:r>
      <w:r w:rsidR="00A75DAC" w:rsidRPr="00230B5A">
        <w:rPr>
          <w:sz w:val="28"/>
          <w:szCs w:val="28"/>
        </w:rPr>
        <w:t xml:space="preserve">абзаце втором </w:t>
      </w:r>
      <w:r w:rsidRPr="00230B5A">
        <w:rPr>
          <w:sz w:val="28"/>
          <w:szCs w:val="28"/>
        </w:rPr>
        <w:t>пункт</w:t>
      </w:r>
      <w:r w:rsidR="00A75DAC">
        <w:rPr>
          <w:sz w:val="28"/>
          <w:szCs w:val="28"/>
        </w:rPr>
        <w:t>а</w:t>
      </w:r>
      <w:r w:rsidRPr="00230B5A">
        <w:rPr>
          <w:sz w:val="28"/>
          <w:szCs w:val="28"/>
        </w:rPr>
        <w:t xml:space="preserve"> 12 слова «в сумме 1 976</w:t>
      </w:r>
      <w:r w:rsidRPr="000132C4">
        <w:rPr>
          <w:sz w:val="28"/>
          <w:szCs w:val="28"/>
        </w:rPr>
        <w:t>,9 тыс. рублей» заменить словами «в сумме 1 924,9 тыс. рублей»</w:t>
      </w:r>
      <w:r w:rsidR="00E215B6">
        <w:rPr>
          <w:sz w:val="28"/>
          <w:szCs w:val="28"/>
        </w:rPr>
        <w:t>.</w:t>
      </w:r>
    </w:p>
    <w:p w:rsidR="00A75DAC" w:rsidRDefault="00E215B6" w:rsidP="00A75DA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A75DAC" w:rsidRPr="000132C4">
        <w:rPr>
          <w:sz w:val="28"/>
          <w:szCs w:val="28"/>
        </w:rPr>
        <w:t>В пункте 1</w:t>
      </w:r>
      <w:r w:rsidR="00A75DAC">
        <w:rPr>
          <w:sz w:val="28"/>
          <w:szCs w:val="28"/>
        </w:rPr>
        <w:t>3:</w:t>
      </w:r>
    </w:p>
    <w:p w:rsidR="00A75DAC" w:rsidRDefault="00A75DAC" w:rsidP="00A75DA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1.5.1.</w:t>
      </w:r>
      <w:r w:rsidRPr="000132C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132C4">
        <w:rPr>
          <w:sz w:val="28"/>
          <w:szCs w:val="28"/>
        </w:rPr>
        <w:t xml:space="preserve"> абзаце втором слова «</w:t>
      </w:r>
      <w:r>
        <w:rPr>
          <w:sz w:val="28"/>
          <w:szCs w:val="28"/>
        </w:rPr>
        <w:t>131 231,2</w:t>
      </w:r>
      <w:r w:rsidRPr="000132C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» </w:t>
      </w:r>
      <w:r w:rsidRPr="00687AEE">
        <w:rPr>
          <w:sz w:val="28"/>
          <w:szCs w:val="28"/>
        </w:rPr>
        <w:t xml:space="preserve">заменить словами «139 209,5 </w:t>
      </w:r>
      <w:r>
        <w:rPr>
          <w:sz w:val="28"/>
          <w:szCs w:val="28"/>
        </w:rPr>
        <w:t>тыс. рублей»;</w:t>
      </w:r>
    </w:p>
    <w:p w:rsidR="00A75DAC" w:rsidRDefault="00A75DAC" w:rsidP="00A75DA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1.5.2. В абзаце третьем слова «81 538,3 тыс. рублей»</w:t>
      </w:r>
      <w:r w:rsidRPr="000132C4">
        <w:rPr>
          <w:sz w:val="28"/>
          <w:szCs w:val="28"/>
        </w:rPr>
        <w:t xml:space="preserve"> </w:t>
      </w:r>
      <w:r w:rsidRPr="00687AEE">
        <w:rPr>
          <w:sz w:val="28"/>
          <w:szCs w:val="28"/>
        </w:rPr>
        <w:t>заменить словами «</w:t>
      </w:r>
      <w:r>
        <w:rPr>
          <w:sz w:val="28"/>
          <w:szCs w:val="28"/>
        </w:rPr>
        <w:t>96 853,5 тыс. рублей».</w:t>
      </w:r>
    </w:p>
    <w:p w:rsidR="008D2911" w:rsidRPr="000C12EE" w:rsidRDefault="00D6426F" w:rsidP="002512F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0C12EE">
        <w:rPr>
          <w:sz w:val="28"/>
        </w:rPr>
        <w:t>1.</w:t>
      </w:r>
      <w:r w:rsidR="000C12EE" w:rsidRPr="000C12EE">
        <w:rPr>
          <w:sz w:val="28"/>
        </w:rPr>
        <w:t>6</w:t>
      </w:r>
      <w:r w:rsidRPr="000C12EE">
        <w:rPr>
          <w:sz w:val="28"/>
        </w:rPr>
        <w:t>.</w:t>
      </w:r>
      <w:r w:rsidRPr="000C12EE">
        <w:rPr>
          <w:sz w:val="28"/>
        </w:rPr>
        <w:tab/>
      </w:r>
      <w:r w:rsidR="00BF6EB3" w:rsidRPr="000C12EE">
        <w:rPr>
          <w:sz w:val="28"/>
        </w:rPr>
        <w:t>В пункт</w:t>
      </w:r>
      <w:r w:rsidR="008D2911" w:rsidRPr="000C12EE">
        <w:rPr>
          <w:sz w:val="28"/>
        </w:rPr>
        <w:t>е</w:t>
      </w:r>
      <w:r w:rsidR="00BF6EB3" w:rsidRPr="000C12EE">
        <w:rPr>
          <w:sz w:val="28"/>
        </w:rPr>
        <w:t xml:space="preserve"> </w:t>
      </w:r>
      <w:r w:rsidR="005A5019" w:rsidRPr="000C12EE">
        <w:rPr>
          <w:sz w:val="28"/>
        </w:rPr>
        <w:t>18</w:t>
      </w:r>
      <w:r w:rsidR="008D2911" w:rsidRPr="000C12EE">
        <w:rPr>
          <w:sz w:val="28"/>
        </w:rPr>
        <w:t>:</w:t>
      </w:r>
    </w:p>
    <w:p w:rsidR="008D2911" w:rsidRPr="000C12EE" w:rsidRDefault="008D2911" w:rsidP="00243224">
      <w:pPr>
        <w:tabs>
          <w:tab w:val="left" w:pos="0"/>
        </w:tabs>
        <w:ind w:firstLine="567"/>
        <w:jc w:val="both"/>
        <w:rPr>
          <w:sz w:val="28"/>
        </w:rPr>
      </w:pPr>
      <w:r w:rsidRPr="000C12EE">
        <w:rPr>
          <w:sz w:val="28"/>
        </w:rPr>
        <w:t>1.</w:t>
      </w:r>
      <w:r w:rsidR="000C12EE" w:rsidRPr="000C12EE">
        <w:rPr>
          <w:sz w:val="28"/>
        </w:rPr>
        <w:t>6</w:t>
      </w:r>
      <w:r w:rsidRPr="000C12EE">
        <w:rPr>
          <w:sz w:val="28"/>
        </w:rPr>
        <w:t>.1</w:t>
      </w:r>
      <w:r w:rsidR="000C12EE" w:rsidRPr="000C12EE">
        <w:rPr>
          <w:sz w:val="28"/>
        </w:rPr>
        <w:t>.</w:t>
      </w:r>
      <w:r w:rsidRPr="000C12EE">
        <w:rPr>
          <w:sz w:val="28"/>
        </w:rPr>
        <w:t xml:space="preserve"> </w:t>
      </w:r>
      <w:r w:rsidR="00A75DAC">
        <w:rPr>
          <w:sz w:val="28"/>
        </w:rPr>
        <w:t xml:space="preserve">В </w:t>
      </w:r>
      <w:r w:rsidRPr="000C12EE">
        <w:rPr>
          <w:sz w:val="28"/>
        </w:rPr>
        <w:t>абзаце втором</w:t>
      </w:r>
      <w:r w:rsidR="00BF6EB3" w:rsidRPr="000C12EE">
        <w:rPr>
          <w:sz w:val="28"/>
        </w:rPr>
        <w:t xml:space="preserve"> слова «на 202</w:t>
      </w:r>
      <w:r w:rsidR="005A5019" w:rsidRPr="000C12EE">
        <w:rPr>
          <w:sz w:val="28"/>
        </w:rPr>
        <w:t>2</w:t>
      </w:r>
      <w:r w:rsidR="00BF6EB3" w:rsidRPr="000C12EE">
        <w:rPr>
          <w:sz w:val="28"/>
        </w:rPr>
        <w:t xml:space="preserve"> год в сумме </w:t>
      </w:r>
      <w:r w:rsidR="00EC0393" w:rsidRPr="000C12EE">
        <w:rPr>
          <w:sz w:val="28"/>
        </w:rPr>
        <w:t xml:space="preserve">2 304 129,8 </w:t>
      </w:r>
      <w:r w:rsidR="00BF6EB3" w:rsidRPr="000C12EE">
        <w:rPr>
          <w:sz w:val="28"/>
        </w:rPr>
        <w:t>тыс. рублей» заменить словами «на 202</w:t>
      </w:r>
      <w:r w:rsidR="005A5019" w:rsidRPr="000C12EE">
        <w:rPr>
          <w:sz w:val="28"/>
        </w:rPr>
        <w:t>2</w:t>
      </w:r>
      <w:r w:rsidR="00BF6EB3" w:rsidRPr="000C12EE">
        <w:rPr>
          <w:sz w:val="28"/>
        </w:rPr>
        <w:t xml:space="preserve"> год в сумме </w:t>
      </w:r>
      <w:r w:rsidRPr="000C12EE">
        <w:rPr>
          <w:sz w:val="28"/>
        </w:rPr>
        <w:t>2 290 306,0</w:t>
      </w:r>
      <w:r w:rsidR="00BF6EB3" w:rsidRPr="000C12EE">
        <w:rPr>
          <w:sz w:val="28"/>
        </w:rPr>
        <w:t xml:space="preserve"> тыс. рублей»</w:t>
      </w:r>
      <w:r w:rsidRPr="000C12EE">
        <w:rPr>
          <w:sz w:val="28"/>
        </w:rPr>
        <w:t>;</w:t>
      </w:r>
    </w:p>
    <w:p w:rsidR="005C7809" w:rsidRPr="000C12EE" w:rsidRDefault="008D2911" w:rsidP="00243224">
      <w:pPr>
        <w:tabs>
          <w:tab w:val="left" w:pos="0"/>
        </w:tabs>
        <w:ind w:firstLine="567"/>
        <w:jc w:val="both"/>
        <w:rPr>
          <w:sz w:val="28"/>
        </w:rPr>
      </w:pPr>
      <w:r w:rsidRPr="000C12EE">
        <w:rPr>
          <w:sz w:val="28"/>
        </w:rPr>
        <w:t>1.</w:t>
      </w:r>
      <w:r w:rsidR="000C12EE">
        <w:rPr>
          <w:sz w:val="28"/>
        </w:rPr>
        <w:t>6</w:t>
      </w:r>
      <w:r w:rsidRPr="000C12EE">
        <w:rPr>
          <w:sz w:val="28"/>
        </w:rPr>
        <w:t>.2. В абзаце третьем слова «на 2023 год в сумме 1 981 050,6 тыс. рублей и 2024 го</w:t>
      </w:r>
      <w:r w:rsidR="005C7809" w:rsidRPr="000C12EE">
        <w:rPr>
          <w:sz w:val="28"/>
        </w:rPr>
        <w:t>д</w:t>
      </w:r>
      <w:r w:rsidRPr="000C12EE">
        <w:rPr>
          <w:sz w:val="28"/>
        </w:rPr>
        <w:t xml:space="preserve"> в с</w:t>
      </w:r>
      <w:r w:rsidR="005C7809" w:rsidRPr="000C12EE">
        <w:rPr>
          <w:sz w:val="28"/>
        </w:rPr>
        <w:t>у</w:t>
      </w:r>
      <w:r w:rsidRPr="000C12EE">
        <w:rPr>
          <w:sz w:val="28"/>
        </w:rPr>
        <w:t>мме 1 959 154,1 тыс. рублей</w:t>
      </w:r>
      <w:r w:rsidR="005C7809" w:rsidRPr="000C12EE">
        <w:rPr>
          <w:sz w:val="28"/>
        </w:rPr>
        <w:t>» заменить словами «на 2023 год в сумме 2 013 909,2 тыс. рублей и 2024 год в сумме 2 008 005,0 тыс. рублей».</w:t>
      </w:r>
    </w:p>
    <w:p w:rsidR="00455E11" w:rsidRPr="000C12EE" w:rsidRDefault="008D2911" w:rsidP="00243224">
      <w:pPr>
        <w:tabs>
          <w:tab w:val="left" w:pos="0"/>
        </w:tabs>
        <w:ind w:firstLine="567"/>
        <w:jc w:val="both"/>
        <w:rPr>
          <w:sz w:val="28"/>
        </w:rPr>
      </w:pPr>
      <w:r w:rsidRPr="000C12EE">
        <w:rPr>
          <w:sz w:val="28"/>
        </w:rPr>
        <w:t xml:space="preserve"> </w:t>
      </w:r>
      <w:r w:rsidR="00455E11" w:rsidRPr="000C12EE">
        <w:rPr>
          <w:sz w:val="28"/>
        </w:rPr>
        <w:t>1.</w:t>
      </w:r>
      <w:r w:rsidR="000C12EE" w:rsidRPr="000C12EE">
        <w:rPr>
          <w:sz w:val="28"/>
        </w:rPr>
        <w:t>7</w:t>
      </w:r>
      <w:r w:rsidR="00455E11" w:rsidRPr="000C12EE">
        <w:rPr>
          <w:sz w:val="28"/>
        </w:rPr>
        <w:t>.</w:t>
      </w:r>
      <w:r w:rsidR="00F86122" w:rsidRPr="000C12EE">
        <w:rPr>
          <w:sz w:val="28"/>
        </w:rPr>
        <w:t xml:space="preserve"> </w:t>
      </w:r>
      <w:r w:rsidR="00F86122" w:rsidRPr="000C12EE">
        <w:rPr>
          <w:sz w:val="28"/>
        </w:rPr>
        <w:tab/>
        <w:t xml:space="preserve">Пункт 23 изложить в </w:t>
      </w:r>
      <w:r w:rsidR="00A75DAC">
        <w:rPr>
          <w:sz w:val="28"/>
        </w:rPr>
        <w:t>следующей</w:t>
      </w:r>
      <w:r w:rsidR="00F86122" w:rsidRPr="000C12EE">
        <w:rPr>
          <w:sz w:val="28"/>
        </w:rPr>
        <w:t xml:space="preserve"> редакции:</w:t>
      </w:r>
    </w:p>
    <w:p w:rsidR="00F86122" w:rsidRPr="00770D2D" w:rsidRDefault="00F86122" w:rsidP="00A75DAC">
      <w:pPr>
        <w:ind w:firstLine="567"/>
        <w:jc w:val="both"/>
        <w:rPr>
          <w:sz w:val="28"/>
          <w:szCs w:val="28"/>
        </w:rPr>
      </w:pPr>
      <w:r w:rsidRPr="000C12EE">
        <w:rPr>
          <w:sz w:val="28"/>
          <w:szCs w:val="28"/>
        </w:rPr>
        <w:t>«23. Финансовый орган администрации города Пыть</w:t>
      </w:r>
      <w:r w:rsidRPr="00770D2D">
        <w:rPr>
          <w:sz w:val="28"/>
          <w:szCs w:val="28"/>
        </w:rPr>
        <w:t>-Яха вправе вносить в 2022 году изменения в показатели сводной бюджетной росписи бюджета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</w:t>
      </w:r>
      <w:r>
        <w:rPr>
          <w:sz w:val="28"/>
          <w:szCs w:val="28"/>
        </w:rPr>
        <w:t>-</w:t>
      </w:r>
      <w:r w:rsidRPr="00770D2D">
        <w:rPr>
          <w:sz w:val="28"/>
          <w:szCs w:val="28"/>
        </w:rPr>
        <w:t>Яха, без внесения изменений в настоящее решение по следующим основаниям:</w:t>
      </w:r>
    </w:p>
    <w:p w:rsidR="00F86122" w:rsidRPr="00770D2D" w:rsidRDefault="00F86122" w:rsidP="00131C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23.1</w:t>
      </w:r>
      <w:r w:rsidR="00A75DA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Pr="00770D2D">
        <w:rPr>
          <w:sz w:val="28"/>
          <w:szCs w:val="28"/>
        </w:rPr>
        <w:t xml:space="preserve"> соответствии с пунктом 8 статьи 217 Бюджетного кодекса Российской Федерации, пунктом 2.1 статьи 16 Положения о бюджетном процессе в </w:t>
      </w:r>
      <w:r w:rsidR="00A75DAC">
        <w:rPr>
          <w:sz w:val="28"/>
          <w:szCs w:val="28"/>
        </w:rPr>
        <w:t xml:space="preserve">муниципальном образовании </w:t>
      </w:r>
      <w:r w:rsidRPr="00770D2D">
        <w:rPr>
          <w:sz w:val="28"/>
          <w:szCs w:val="28"/>
        </w:rPr>
        <w:t>город</w:t>
      </w:r>
      <w:r w:rsidR="00A75DAC">
        <w:rPr>
          <w:sz w:val="28"/>
          <w:szCs w:val="28"/>
        </w:rPr>
        <w:t xml:space="preserve"> Пыть-Ях</w:t>
      </w:r>
      <w:r w:rsidRPr="00770D2D">
        <w:rPr>
          <w:sz w:val="28"/>
          <w:szCs w:val="28"/>
        </w:rPr>
        <w:t>, утвержденного решением Думы города Пыть</w:t>
      </w:r>
      <w:r>
        <w:rPr>
          <w:sz w:val="28"/>
          <w:szCs w:val="28"/>
        </w:rPr>
        <w:t>-</w:t>
      </w:r>
      <w:r w:rsidRPr="00770D2D">
        <w:rPr>
          <w:sz w:val="28"/>
          <w:szCs w:val="28"/>
        </w:rPr>
        <w:t>Яха от 21.03.2014 № 258 «Об утверждении Положения о бюдж</w:t>
      </w:r>
      <w:r w:rsidR="00A75DAC">
        <w:rPr>
          <w:sz w:val="28"/>
          <w:szCs w:val="28"/>
        </w:rPr>
        <w:t>етном процессе в городе Пыть-Ях</w:t>
      </w:r>
      <w:r w:rsidRPr="00770D2D">
        <w:rPr>
          <w:sz w:val="28"/>
          <w:szCs w:val="28"/>
        </w:rPr>
        <w:t>» перераспределение бюджетных ассигнований в пределах, предусмотренных главным распорядителям средств бюджета на предоставление бюджетным и автономным учреждениям города субсидии на</w:t>
      </w:r>
      <w:proofErr w:type="gramEnd"/>
      <w:r w:rsidRPr="00770D2D">
        <w:rPr>
          <w:sz w:val="28"/>
          <w:szCs w:val="28"/>
        </w:rPr>
        <w:t xml:space="preserve"> финансовое обеспечение муниципального задания на оказание муниципальных услуг (выполнение работ) и субсидий на иные цели, не связанные с финансовым обеспечением </w:t>
      </w:r>
      <w:r w:rsidRPr="00770D2D">
        <w:rPr>
          <w:sz w:val="28"/>
          <w:szCs w:val="28"/>
        </w:rPr>
        <w:lastRenderedPageBreak/>
        <w:t xml:space="preserve">выполнения муниципального задания, между разделами, подразделами, целевыми статьями, подгруппами </w:t>
      </w:r>
      <w:proofErr w:type="gramStart"/>
      <w:r w:rsidRPr="00770D2D">
        <w:rPr>
          <w:sz w:val="28"/>
          <w:szCs w:val="28"/>
        </w:rPr>
        <w:t>видов расходов классификации расходов бюджета</w:t>
      </w:r>
      <w:proofErr w:type="gramEnd"/>
      <w:r w:rsidRPr="00770D2D">
        <w:rPr>
          <w:sz w:val="28"/>
          <w:szCs w:val="28"/>
        </w:rPr>
        <w:t>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проведение отдельных мероприятий в рамках муниципальных программ;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proofErr w:type="gramStart"/>
      <w:r w:rsidRPr="00770D2D">
        <w:rPr>
          <w:sz w:val="28"/>
          <w:szCs w:val="28"/>
        </w:rPr>
        <w:t xml:space="preserve">увеличение объема бюджетных ассигнований по разделам, подразделам, целевым статьям и видам расходов классификации расходов бюджета за счет средств, образовавшихся в связи с экономией в текущем финансовом году бюджетных ассигнований на оказание муниципальных услуг, в пределах общего объема бюджетных ассигнований, предусмотренных главному распорядителю, распорядителю бюджетных средств в текущем финансовом году на указанные цели; </w:t>
      </w:r>
      <w:proofErr w:type="gramEnd"/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перераспределение бюджетных ассигнований между подпрограммами (мероприятиями) муниципальной программы, а также между их исполнителями;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изменение бюджетной классификации расходов бюджета города Пыть-Яха без изменения целевого направления средств;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F86122" w:rsidRPr="00770D2D" w:rsidRDefault="00F86122" w:rsidP="0086630D">
      <w:pPr>
        <w:ind w:firstLine="567"/>
        <w:jc w:val="both"/>
        <w:rPr>
          <w:sz w:val="28"/>
          <w:szCs w:val="28"/>
        </w:rPr>
      </w:pPr>
      <w:r w:rsidRPr="00770D2D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F86122" w:rsidRDefault="00F86122" w:rsidP="0086630D">
      <w:pPr>
        <w:ind w:firstLine="567"/>
        <w:jc w:val="both"/>
        <w:rPr>
          <w:sz w:val="28"/>
          <w:szCs w:val="28"/>
        </w:rPr>
      </w:pPr>
      <w:proofErr w:type="gramStart"/>
      <w:r w:rsidRPr="00770D2D">
        <w:rPr>
          <w:sz w:val="28"/>
          <w:szCs w:val="28"/>
        </w:rPr>
        <w:t>увеличение бюджетных ассигнований на сумму неиспользованных в 2021 году средств, полученных в рамках Соглашения о сотрудничестве между Правительством Ханты-Мансийского автономного округа – Югры и открытым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2022 году на те же цели</w:t>
      </w:r>
      <w:r w:rsidR="0086630D">
        <w:rPr>
          <w:sz w:val="28"/>
          <w:szCs w:val="28"/>
        </w:rPr>
        <w:t>;</w:t>
      </w:r>
      <w:proofErr w:type="gramEnd"/>
    </w:p>
    <w:p w:rsidR="0086630D" w:rsidRDefault="0086630D" w:rsidP="0086630D">
      <w:pPr>
        <w:ind w:firstLine="567"/>
        <w:jc w:val="both"/>
        <w:rPr>
          <w:sz w:val="28"/>
          <w:szCs w:val="28"/>
        </w:rPr>
      </w:pPr>
      <w:r>
        <w:rPr>
          <w:sz w:val="28"/>
        </w:rPr>
        <w:t>распределение дотаций, поступивших из бюджета Ханты-Мансийского автономного округа</w:t>
      </w:r>
      <w:r w:rsidR="00A75DAC">
        <w:rPr>
          <w:sz w:val="28"/>
        </w:rPr>
        <w:t xml:space="preserve"> </w:t>
      </w:r>
      <w:r>
        <w:rPr>
          <w:sz w:val="28"/>
        </w:rPr>
        <w:t>- Югры на основании правовых актов администрации города Пыть-Яха.</w:t>
      </w:r>
    </w:p>
    <w:p w:rsidR="00F86122" w:rsidRPr="00770D2D" w:rsidRDefault="00F86122" w:rsidP="00131C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23.2</w:t>
      </w:r>
      <w:r w:rsidR="00A75DAC">
        <w:rPr>
          <w:sz w:val="28"/>
          <w:szCs w:val="28"/>
        </w:rPr>
        <w:t>.</w:t>
      </w:r>
      <w:r>
        <w:rPr>
          <w:sz w:val="28"/>
          <w:szCs w:val="28"/>
        </w:rPr>
        <w:t xml:space="preserve"> В соответствии с нормами статьи 232 Бюджетного кодекса Российской Федерации</w:t>
      </w:r>
      <w:proofErr w:type="gramStart"/>
      <w:r>
        <w:rPr>
          <w:sz w:val="28"/>
          <w:szCs w:val="28"/>
        </w:rPr>
        <w:t>.»</w:t>
      </w:r>
      <w:r w:rsidR="004A55AE">
        <w:rPr>
          <w:sz w:val="28"/>
          <w:szCs w:val="28"/>
        </w:rPr>
        <w:t>.</w:t>
      </w:r>
      <w:proofErr w:type="gramEnd"/>
    </w:p>
    <w:p w:rsidR="009B43C2" w:rsidRDefault="00B71F97" w:rsidP="00A75DAC">
      <w:pPr>
        <w:tabs>
          <w:tab w:val="left" w:pos="0"/>
          <w:tab w:val="left" w:pos="1276"/>
        </w:tabs>
        <w:ind w:firstLine="567"/>
        <w:jc w:val="both"/>
        <w:rPr>
          <w:sz w:val="28"/>
          <w:szCs w:val="28"/>
        </w:rPr>
      </w:pPr>
      <w:r w:rsidRPr="008E46FE">
        <w:rPr>
          <w:sz w:val="28"/>
          <w:szCs w:val="28"/>
        </w:rPr>
        <w:t>1.</w:t>
      </w:r>
      <w:r w:rsidR="008E46FE" w:rsidRPr="008E46FE">
        <w:rPr>
          <w:sz w:val="28"/>
          <w:szCs w:val="28"/>
        </w:rPr>
        <w:t>8</w:t>
      </w:r>
      <w:r w:rsidR="009B43C2" w:rsidRPr="008E46FE">
        <w:rPr>
          <w:sz w:val="28"/>
          <w:szCs w:val="28"/>
        </w:rPr>
        <w:t>.</w:t>
      </w:r>
      <w:r w:rsidR="009A6AB5" w:rsidRPr="008E46FE">
        <w:rPr>
          <w:sz w:val="28"/>
          <w:szCs w:val="28"/>
        </w:rPr>
        <w:tab/>
      </w:r>
      <w:r w:rsidR="00302F6C" w:rsidRPr="008E46FE">
        <w:rPr>
          <w:sz w:val="28"/>
          <w:szCs w:val="28"/>
        </w:rPr>
        <w:t>Приложение 1 «Доходы бюджета города Пыть-Яха на 20</w:t>
      </w:r>
      <w:r w:rsidR="00762542" w:rsidRPr="008E46FE">
        <w:rPr>
          <w:sz w:val="28"/>
          <w:szCs w:val="28"/>
        </w:rPr>
        <w:t>2</w:t>
      </w:r>
      <w:r w:rsidR="004C5F57" w:rsidRPr="008E46FE">
        <w:rPr>
          <w:sz w:val="28"/>
          <w:szCs w:val="28"/>
        </w:rPr>
        <w:t>2</w:t>
      </w:r>
      <w:r w:rsidR="00302F6C" w:rsidRPr="008E46FE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8E46FE">
        <w:rPr>
          <w:sz w:val="28"/>
          <w:szCs w:val="28"/>
        </w:rPr>
        <w:t>2</w:t>
      </w:r>
      <w:r w:rsidR="00E44EDA" w:rsidRPr="008E46FE">
        <w:rPr>
          <w:sz w:val="28"/>
          <w:szCs w:val="28"/>
        </w:rPr>
        <w:t>2</w:t>
      </w:r>
      <w:r w:rsidR="00302F6C" w:rsidRPr="008E46FE">
        <w:rPr>
          <w:sz w:val="28"/>
          <w:szCs w:val="28"/>
        </w:rPr>
        <w:t xml:space="preserve"> год</w:t>
      </w:r>
      <w:r w:rsidR="0094625D" w:rsidRPr="008E46FE">
        <w:rPr>
          <w:sz w:val="28"/>
          <w:szCs w:val="28"/>
        </w:rPr>
        <w:t>»</w:t>
      </w:r>
      <w:r w:rsidR="00302F6C" w:rsidRPr="008E46FE">
        <w:rPr>
          <w:sz w:val="28"/>
          <w:szCs w:val="28"/>
        </w:rPr>
        <w:t xml:space="preserve"> к настоящему решению</w:t>
      </w:r>
      <w:r w:rsidR="004C5F57" w:rsidRPr="008E46FE">
        <w:rPr>
          <w:sz w:val="28"/>
          <w:szCs w:val="28"/>
        </w:rPr>
        <w:t>.</w:t>
      </w:r>
    </w:p>
    <w:p w:rsidR="008E46FE" w:rsidRPr="008E46FE" w:rsidRDefault="008E46FE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8E46F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8E46FE">
        <w:rPr>
          <w:sz w:val="28"/>
          <w:szCs w:val="28"/>
        </w:rPr>
        <w:t xml:space="preserve"> «Доходы бюджета города Пыть-Яха </w:t>
      </w:r>
      <w:r w:rsidR="001706B9" w:rsidRPr="008E46FE">
        <w:rPr>
          <w:sz w:val="28"/>
          <w:szCs w:val="28"/>
        </w:rPr>
        <w:t>на</w:t>
      </w:r>
      <w:r w:rsidR="001706B9">
        <w:rPr>
          <w:color w:val="000000"/>
          <w:sz w:val="28"/>
          <w:szCs w:val="24"/>
        </w:rPr>
        <w:t xml:space="preserve"> 2023-2024 годы</w:t>
      </w:r>
      <w:r w:rsidRPr="008E46FE">
        <w:rPr>
          <w:sz w:val="28"/>
          <w:szCs w:val="28"/>
        </w:rPr>
        <w:t xml:space="preserve">» изложить в новой редакции согласно приложению </w:t>
      </w:r>
      <w:r>
        <w:rPr>
          <w:sz w:val="28"/>
          <w:szCs w:val="28"/>
        </w:rPr>
        <w:t>2</w:t>
      </w:r>
      <w:r w:rsidRPr="008E46FE">
        <w:rPr>
          <w:sz w:val="28"/>
          <w:szCs w:val="28"/>
        </w:rPr>
        <w:t xml:space="preserve"> «Доходы бюджета города Пыть-Яха на</w:t>
      </w:r>
      <w:r>
        <w:rPr>
          <w:color w:val="000000"/>
          <w:sz w:val="28"/>
          <w:szCs w:val="24"/>
        </w:rPr>
        <w:t xml:space="preserve"> 2023-2024 годы</w:t>
      </w:r>
      <w:r w:rsidRPr="008E46FE">
        <w:rPr>
          <w:sz w:val="28"/>
          <w:szCs w:val="28"/>
        </w:rPr>
        <w:t>» к настоящему решению</w:t>
      </w:r>
      <w:r>
        <w:rPr>
          <w:sz w:val="28"/>
          <w:szCs w:val="28"/>
        </w:rPr>
        <w:t>.</w:t>
      </w:r>
    </w:p>
    <w:p w:rsidR="00547DF7" w:rsidRDefault="00302F6C" w:rsidP="00243224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color w:val="FF0000"/>
          <w:szCs w:val="28"/>
        </w:rPr>
      </w:pPr>
      <w:r w:rsidRPr="008E46FE">
        <w:t>1.</w:t>
      </w:r>
      <w:r w:rsidR="008E46FE" w:rsidRPr="008E46FE">
        <w:t>10</w:t>
      </w:r>
      <w:r w:rsidRPr="008E46FE">
        <w:t>.</w:t>
      </w:r>
      <w:r w:rsidRPr="008E46FE">
        <w:tab/>
      </w:r>
      <w:r w:rsidR="000B6C4E" w:rsidRPr="008E46FE">
        <w:t xml:space="preserve"> </w:t>
      </w:r>
      <w:proofErr w:type="gramStart"/>
      <w:r w:rsidR="00547DF7" w:rsidRPr="008E46FE">
        <w:rPr>
          <w:szCs w:val="28"/>
        </w:rPr>
        <w:t xml:space="preserve">Приложение </w:t>
      </w:r>
      <w:r w:rsidR="00A30088" w:rsidRPr="008E46FE">
        <w:rPr>
          <w:szCs w:val="28"/>
        </w:rPr>
        <w:t>3</w:t>
      </w:r>
      <w:r w:rsidR="00547DF7" w:rsidRPr="008E46FE">
        <w:rPr>
          <w:szCs w:val="28"/>
        </w:rPr>
        <w:t xml:space="preserve"> «</w:t>
      </w:r>
      <w:r w:rsidR="00386513" w:rsidRPr="008E46FE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2022 год</w:t>
      </w:r>
      <w:r w:rsidR="00547DF7" w:rsidRPr="008E46FE">
        <w:rPr>
          <w:szCs w:val="28"/>
        </w:rPr>
        <w:t>» изложить в новой редакции согласно приложени</w:t>
      </w:r>
      <w:r w:rsidR="00386513" w:rsidRPr="008E46FE">
        <w:rPr>
          <w:szCs w:val="28"/>
        </w:rPr>
        <w:t>ю</w:t>
      </w:r>
      <w:r w:rsidR="00547DF7" w:rsidRPr="008E46FE">
        <w:rPr>
          <w:szCs w:val="28"/>
        </w:rPr>
        <w:t xml:space="preserve"> </w:t>
      </w:r>
      <w:r w:rsidR="008E46FE" w:rsidRPr="008E46FE">
        <w:rPr>
          <w:szCs w:val="28"/>
        </w:rPr>
        <w:t>3</w:t>
      </w:r>
      <w:r w:rsidR="008426D4" w:rsidRPr="008E46FE">
        <w:rPr>
          <w:szCs w:val="28"/>
        </w:rPr>
        <w:t xml:space="preserve"> </w:t>
      </w:r>
      <w:r w:rsidR="007A05F5" w:rsidRPr="008E46FE">
        <w:rPr>
          <w:szCs w:val="28"/>
        </w:rPr>
        <w:t>«</w:t>
      </w:r>
      <w:r w:rsidR="00386513" w:rsidRPr="008E46FE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proofErr w:type="gramEnd"/>
      <w:r w:rsidR="00386513" w:rsidRPr="008E46FE">
        <w:rPr>
          <w:szCs w:val="28"/>
        </w:rPr>
        <w:t xml:space="preserve"> на 2022 год</w:t>
      </w:r>
      <w:r w:rsidR="008426D4" w:rsidRPr="008E46FE">
        <w:rPr>
          <w:szCs w:val="28"/>
        </w:rPr>
        <w:t>»</w:t>
      </w:r>
      <w:r w:rsidR="00337B7E" w:rsidRPr="008E46FE">
        <w:rPr>
          <w:szCs w:val="28"/>
        </w:rPr>
        <w:t xml:space="preserve"> к настоящему решению</w:t>
      </w:r>
      <w:r w:rsidR="00386513" w:rsidRPr="008E46FE">
        <w:rPr>
          <w:szCs w:val="28"/>
        </w:rPr>
        <w:t>.</w:t>
      </w:r>
    </w:p>
    <w:p w:rsidR="008E46FE" w:rsidRDefault="008E46FE" w:rsidP="008E46FE">
      <w:pPr>
        <w:pStyle w:val="a3"/>
        <w:tabs>
          <w:tab w:val="left" w:pos="0"/>
          <w:tab w:val="left" w:pos="1276"/>
        </w:tabs>
        <w:spacing w:line="240" w:lineRule="auto"/>
        <w:ind w:firstLine="567"/>
        <w:jc w:val="both"/>
        <w:rPr>
          <w:color w:val="FF0000"/>
          <w:szCs w:val="28"/>
        </w:rPr>
      </w:pPr>
      <w:r w:rsidRPr="00101924">
        <w:rPr>
          <w:szCs w:val="28"/>
        </w:rPr>
        <w:t xml:space="preserve">1.11. </w:t>
      </w:r>
      <w:proofErr w:type="gramStart"/>
      <w:r w:rsidRPr="008E46FE">
        <w:rPr>
          <w:szCs w:val="28"/>
        </w:rPr>
        <w:t xml:space="preserve">Приложение </w:t>
      </w:r>
      <w:r>
        <w:rPr>
          <w:szCs w:val="28"/>
        </w:rPr>
        <w:t>4</w:t>
      </w:r>
      <w:r w:rsidRPr="008E46FE">
        <w:rPr>
          <w:szCs w:val="28"/>
        </w:rPr>
        <w:t xml:space="preserve"> «</w:t>
      </w:r>
      <w:r w:rsidR="00C6226D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2023 и 2024 годов</w:t>
      </w:r>
      <w:r w:rsidRPr="008E46FE">
        <w:rPr>
          <w:szCs w:val="28"/>
        </w:rPr>
        <w:t xml:space="preserve">» изложить в новой редакции согласно приложению </w:t>
      </w:r>
      <w:r>
        <w:rPr>
          <w:szCs w:val="28"/>
        </w:rPr>
        <w:t>4</w:t>
      </w:r>
      <w:r w:rsidRPr="008E46FE">
        <w:rPr>
          <w:szCs w:val="28"/>
        </w:rPr>
        <w:t xml:space="preserve"> «</w:t>
      </w:r>
      <w:r w:rsidR="00101924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</w:t>
      </w:r>
      <w:proofErr w:type="gramEnd"/>
      <w:r w:rsidR="00101924">
        <w:rPr>
          <w:szCs w:val="28"/>
        </w:rPr>
        <w:t xml:space="preserve"> расходов бюджета города Пыть-Яха на плановый период 2023 и 2024 годов</w:t>
      </w:r>
      <w:r w:rsidRPr="008E46FE">
        <w:rPr>
          <w:szCs w:val="28"/>
        </w:rPr>
        <w:t>» к настоящему решению.</w:t>
      </w:r>
    </w:p>
    <w:p w:rsidR="00E32C5D" w:rsidRPr="004D4B00" w:rsidRDefault="00E32C5D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4D4B00">
        <w:t>1.</w:t>
      </w:r>
      <w:r w:rsidR="004D4B00" w:rsidRPr="004D4B00">
        <w:t>12</w:t>
      </w:r>
      <w:r w:rsidRPr="004D4B00">
        <w:t>.</w:t>
      </w:r>
      <w:r w:rsidRPr="004D4B00">
        <w:tab/>
      </w:r>
      <w:r w:rsidR="000B6C4E" w:rsidRPr="004D4B00">
        <w:t xml:space="preserve"> </w:t>
      </w:r>
      <w:proofErr w:type="gramStart"/>
      <w:r w:rsidRPr="004D4B00">
        <w:t>Приложение 5 «</w:t>
      </w:r>
      <w:r w:rsidR="00613EE4" w:rsidRPr="004D4B00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2022 год</w:t>
      </w:r>
      <w:r w:rsidRPr="004D4B00">
        <w:t xml:space="preserve">» изложить в новой редакции согласно </w:t>
      </w:r>
      <w:r w:rsidR="00613EE4" w:rsidRPr="004D4B00">
        <w:t>п</w:t>
      </w:r>
      <w:r w:rsidRPr="004D4B00">
        <w:t xml:space="preserve">риложению </w:t>
      </w:r>
      <w:r w:rsidR="004D4B00" w:rsidRPr="004D4B00">
        <w:t>5</w:t>
      </w:r>
      <w:r w:rsidRPr="004D4B00">
        <w:t xml:space="preserve"> «</w:t>
      </w:r>
      <w:r w:rsidR="00613EE4" w:rsidRPr="004D4B00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2022 год» к</w:t>
      </w:r>
      <w:proofErr w:type="gramEnd"/>
      <w:r w:rsidR="00613EE4" w:rsidRPr="004D4B00">
        <w:t xml:space="preserve"> </w:t>
      </w:r>
      <w:r w:rsidR="00613EE4" w:rsidRPr="004D4B00">
        <w:rPr>
          <w:szCs w:val="28"/>
        </w:rPr>
        <w:t>настоящему решению.</w:t>
      </w:r>
    </w:p>
    <w:p w:rsidR="004D4B00" w:rsidRPr="004D4B00" w:rsidRDefault="004D4B00" w:rsidP="004D4B00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4D4B00">
        <w:rPr>
          <w:szCs w:val="28"/>
        </w:rPr>
        <w:t>1.13</w:t>
      </w:r>
      <w:r>
        <w:rPr>
          <w:szCs w:val="28"/>
        </w:rPr>
        <w:t>.</w:t>
      </w:r>
      <w:r w:rsidRPr="004D4B00">
        <w:rPr>
          <w:szCs w:val="28"/>
        </w:rPr>
        <w:t xml:space="preserve"> </w:t>
      </w:r>
      <w:proofErr w:type="gramStart"/>
      <w:r w:rsidRPr="004D4B00">
        <w:rPr>
          <w:szCs w:val="28"/>
        </w:rPr>
        <w:t>Приложение 6 «Распределение бюджетных ассигнований по целевым статьям (муниципальным</w:t>
      </w:r>
      <w:r>
        <w:rPr>
          <w:szCs w:val="28"/>
        </w:rPr>
        <w:t xml:space="preserve"> программам и непрограммным направлениям деятельности), группам и подгруппам видов расходов </w:t>
      </w:r>
      <w:r w:rsidRPr="004D4B00">
        <w:rPr>
          <w:szCs w:val="28"/>
        </w:rPr>
        <w:t>классификации расходов бюджета города Пыть-Яха на плановый период 2023 и 2024 годов» изложить в новой редакции согласно приложению</w:t>
      </w:r>
      <w:r>
        <w:rPr>
          <w:szCs w:val="28"/>
        </w:rPr>
        <w:t xml:space="preserve"> 6 </w:t>
      </w:r>
      <w:r w:rsidRPr="004D4B00">
        <w:rPr>
          <w:szCs w:val="28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</w:t>
      </w:r>
      <w:r w:rsidRPr="004D4B00">
        <w:rPr>
          <w:szCs w:val="28"/>
        </w:rPr>
        <w:lastRenderedPageBreak/>
        <w:t>расходов классификации расходов бюджета города Пыть-Яха</w:t>
      </w:r>
      <w:proofErr w:type="gramEnd"/>
      <w:r w:rsidRPr="004D4B00">
        <w:rPr>
          <w:szCs w:val="28"/>
        </w:rPr>
        <w:t xml:space="preserve"> на плановый период 2023 и 2024 годов»</w:t>
      </w:r>
      <w:r>
        <w:rPr>
          <w:szCs w:val="28"/>
        </w:rPr>
        <w:t xml:space="preserve"> </w:t>
      </w:r>
      <w:r w:rsidRPr="004D4B00">
        <w:t xml:space="preserve">к </w:t>
      </w:r>
      <w:r w:rsidRPr="004D4B00">
        <w:rPr>
          <w:szCs w:val="28"/>
        </w:rPr>
        <w:t>настоящему решению.</w:t>
      </w:r>
    </w:p>
    <w:p w:rsidR="00E32C5D" w:rsidRDefault="00E32C5D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4D4B00">
        <w:rPr>
          <w:szCs w:val="28"/>
        </w:rPr>
        <w:t>1.</w:t>
      </w:r>
      <w:r w:rsidR="004D4B00" w:rsidRPr="004D4B00">
        <w:rPr>
          <w:szCs w:val="28"/>
        </w:rPr>
        <w:t>14</w:t>
      </w:r>
      <w:r w:rsidRPr="004D4B00">
        <w:rPr>
          <w:szCs w:val="28"/>
        </w:rPr>
        <w:t>.</w:t>
      </w:r>
      <w:r w:rsidRPr="004D4B00">
        <w:rPr>
          <w:szCs w:val="28"/>
        </w:rPr>
        <w:tab/>
      </w:r>
      <w:r w:rsidR="000B6C4E" w:rsidRPr="004D4B00">
        <w:rPr>
          <w:szCs w:val="28"/>
        </w:rPr>
        <w:t xml:space="preserve"> </w:t>
      </w:r>
      <w:r w:rsidRPr="004D4B00">
        <w:t xml:space="preserve">Приложение </w:t>
      </w:r>
      <w:r w:rsidR="00613EE4" w:rsidRPr="004D4B00">
        <w:t>7</w:t>
      </w:r>
      <w:r w:rsidRPr="004D4B00">
        <w:t xml:space="preserve"> «</w:t>
      </w:r>
      <w:r w:rsidR="00613EE4" w:rsidRPr="004D4B00">
        <w:t>Распределение бюджетных ассигнований по разделам и подразделам классификации расходов бюджета города Пыть-Яха на 2022 год</w:t>
      </w:r>
      <w:r w:rsidRPr="004D4B00">
        <w:t xml:space="preserve">» изложить в новой редакции согласно </w:t>
      </w:r>
      <w:r w:rsidR="00613EE4" w:rsidRPr="004D4B00">
        <w:t>п</w:t>
      </w:r>
      <w:r w:rsidRPr="004D4B00">
        <w:t xml:space="preserve">риложению </w:t>
      </w:r>
      <w:r w:rsidR="004D4B00" w:rsidRPr="004D4B00">
        <w:t>7</w:t>
      </w:r>
      <w:r w:rsidRPr="004D4B00">
        <w:t xml:space="preserve"> «</w:t>
      </w:r>
      <w:r w:rsidR="00613EE4" w:rsidRPr="004D4B00">
        <w:t>Распределение бюджетных ассигнований по разделам и подразделам классификации расходов бюджета города Пыть-Яха на 2022 год» к настоящему решению.</w:t>
      </w:r>
    </w:p>
    <w:p w:rsidR="00982E99" w:rsidRDefault="00982E99" w:rsidP="00982E99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4D4B00">
        <w:rPr>
          <w:szCs w:val="28"/>
        </w:rPr>
        <w:t>1.1</w:t>
      </w:r>
      <w:r>
        <w:rPr>
          <w:szCs w:val="28"/>
        </w:rPr>
        <w:t>5</w:t>
      </w:r>
      <w:r w:rsidRPr="004D4B00">
        <w:rPr>
          <w:szCs w:val="28"/>
        </w:rPr>
        <w:t>.</w:t>
      </w:r>
      <w:r w:rsidRPr="004D4B00">
        <w:rPr>
          <w:szCs w:val="28"/>
        </w:rPr>
        <w:tab/>
        <w:t xml:space="preserve"> </w:t>
      </w:r>
      <w:r w:rsidRPr="004D4B00">
        <w:t xml:space="preserve">Приложение </w:t>
      </w:r>
      <w:r w:rsidR="001706B9">
        <w:t>8</w:t>
      </w:r>
      <w:r w:rsidRPr="004D4B00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>
        <w:t>плановый период 2023 и 2024 годов</w:t>
      </w:r>
      <w:r w:rsidRPr="004D4B00">
        <w:t xml:space="preserve">» изложить в новой редакции согласно приложению </w:t>
      </w:r>
      <w:r w:rsidR="001706B9">
        <w:t>8</w:t>
      </w:r>
      <w:r w:rsidRPr="004D4B00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4D4B00">
        <w:t xml:space="preserve">на </w:t>
      </w:r>
      <w:r w:rsidR="001706B9">
        <w:t>плановый период 2023 и 2024 годов</w:t>
      </w:r>
      <w:r w:rsidRPr="004D4B00">
        <w:t>» к настоящему решению.</w:t>
      </w:r>
    </w:p>
    <w:p w:rsidR="007D4E9B" w:rsidRPr="003849F1" w:rsidRDefault="00E32C5D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3849F1">
        <w:rPr>
          <w:szCs w:val="28"/>
        </w:rPr>
        <w:t>1.</w:t>
      </w:r>
      <w:r w:rsidR="003849F1" w:rsidRPr="003849F1">
        <w:rPr>
          <w:szCs w:val="28"/>
        </w:rPr>
        <w:t>16</w:t>
      </w:r>
      <w:r w:rsidRPr="003849F1">
        <w:rPr>
          <w:szCs w:val="28"/>
        </w:rPr>
        <w:t>.</w:t>
      </w:r>
      <w:r w:rsidRPr="003849F1">
        <w:rPr>
          <w:szCs w:val="28"/>
        </w:rPr>
        <w:tab/>
      </w:r>
      <w:r w:rsidR="000B6C4E" w:rsidRPr="003849F1">
        <w:rPr>
          <w:szCs w:val="28"/>
        </w:rPr>
        <w:t xml:space="preserve"> </w:t>
      </w:r>
      <w:r w:rsidRPr="003849F1">
        <w:rPr>
          <w:szCs w:val="28"/>
        </w:rPr>
        <w:t xml:space="preserve">Приложение </w:t>
      </w:r>
      <w:r w:rsidR="00613EE4" w:rsidRPr="003849F1">
        <w:rPr>
          <w:szCs w:val="28"/>
        </w:rPr>
        <w:t>9</w:t>
      </w:r>
      <w:r w:rsidRPr="003849F1">
        <w:rPr>
          <w:szCs w:val="28"/>
        </w:rPr>
        <w:t xml:space="preserve"> «</w:t>
      </w:r>
      <w:r w:rsidR="001706B9" w:rsidRPr="003849F1">
        <w:rPr>
          <w:szCs w:val="28"/>
        </w:rPr>
        <w:t>Ведомственная структура расходов бюджета города Пыть-Яха на 2022 год»</w:t>
      </w:r>
      <w:r w:rsidRPr="003849F1">
        <w:rPr>
          <w:szCs w:val="28"/>
        </w:rPr>
        <w:t xml:space="preserve"> изложить в новой редакции согласно </w:t>
      </w:r>
      <w:r w:rsidR="00613EE4" w:rsidRPr="003849F1">
        <w:rPr>
          <w:szCs w:val="28"/>
        </w:rPr>
        <w:t>п</w:t>
      </w:r>
      <w:r w:rsidRPr="003849F1">
        <w:rPr>
          <w:szCs w:val="28"/>
        </w:rPr>
        <w:t xml:space="preserve">риложению </w:t>
      </w:r>
      <w:r w:rsidR="003849F1" w:rsidRPr="003849F1">
        <w:rPr>
          <w:szCs w:val="28"/>
        </w:rPr>
        <w:t>9</w:t>
      </w:r>
      <w:r w:rsidR="00956D85" w:rsidRPr="003849F1">
        <w:rPr>
          <w:szCs w:val="28"/>
        </w:rPr>
        <w:t xml:space="preserve"> </w:t>
      </w:r>
      <w:r w:rsidRPr="003849F1">
        <w:rPr>
          <w:szCs w:val="28"/>
        </w:rPr>
        <w:t>«</w:t>
      </w:r>
      <w:r w:rsidR="00613EE4" w:rsidRPr="003849F1">
        <w:rPr>
          <w:szCs w:val="28"/>
        </w:rPr>
        <w:t>Ведомственная структура расходов бюджета города Пыть-Яха на 2022 год» к настоящему решению.</w:t>
      </w:r>
    </w:p>
    <w:p w:rsidR="003849F1" w:rsidRDefault="003849F1" w:rsidP="003849F1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1706B9">
        <w:rPr>
          <w:szCs w:val="28"/>
        </w:rPr>
        <w:t>1.17.</w:t>
      </w:r>
      <w:r w:rsidRPr="001706B9">
        <w:rPr>
          <w:szCs w:val="28"/>
        </w:rPr>
        <w:tab/>
        <w:t xml:space="preserve"> Приложение </w:t>
      </w:r>
      <w:r w:rsidR="001706B9" w:rsidRPr="001706B9">
        <w:rPr>
          <w:szCs w:val="28"/>
        </w:rPr>
        <w:t xml:space="preserve">10 </w:t>
      </w:r>
      <w:r w:rsidRPr="001706B9">
        <w:rPr>
          <w:szCs w:val="28"/>
        </w:rPr>
        <w:t xml:space="preserve">«Ведомственная структура расходов бюджета города Пыть-Яха на </w:t>
      </w:r>
      <w:r w:rsidR="001706B9" w:rsidRPr="001706B9">
        <w:rPr>
          <w:szCs w:val="28"/>
        </w:rPr>
        <w:t>плановый период 2023 и 2024 годов</w:t>
      </w:r>
      <w:r w:rsidRPr="001706B9">
        <w:rPr>
          <w:szCs w:val="28"/>
        </w:rPr>
        <w:t xml:space="preserve">» изложить в новой редакции согласно приложению </w:t>
      </w:r>
      <w:r w:rsidR="001706B9" w:rsidRPr="001706B9">
        <w:rPr>
          <w:szCs w:val="28"/>
        </w:rPr>
        <w:t>10</w:t>
      </w:r>
      <w:r w:rsidRPr="001706B9">
        <w:rPr>
          <w:szCs w:val="28"/>
        </w:rPr>
        <w:t xml:space="preserve"> «Ведомственная структура расходов бюджета города Пыть-Яха </w:t>
      </w:r>
      <w:r w:rsidR="001706B9" w:rsidRPr="001706B9">
        <w:rPr>
          <w:szCs w:val="28"/>
        </w:rPr>
        <w:t>на плановый период 2023 и 2024 годов</w:t>
      </w:r>
      <w:r w:rsidRPr="001706B9">
        <w:rPr>
          <w:szCs w:val="28"/>
        </w:rPr>
        <w:t>» к настоящему решению.</w:t>
      </w:r>
    </w:p>
    <w:p w:rsidR="00745FB1" w:rsidRPr="00CF7C3A" w:rsidRDefault="00745FB1" w:rsidP="00745FB1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CF7C3A">
        <w:rPr>
          <w:szCs w:val="28"/>
        </w:rPr>
        <w:t>1.</w:t>
      </w:r>
      <w:r>
        <w:rPr>
          <w:szCs w:val="28"/>
        </w:rPr>
        <w:t>18</w:t>
      </w:r>
      <w:r w:rsidRPr="00CF7C3A">
        <w:rPr>
          <w:szCs w:val="28"/>
        </w:rPr>
        <w:t>.</w:t>
      </w:r>
      <w:r w:rsidRPr="00CF7C3A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2022</w:t>
      </w:r>
      <w:r>
        <w:rPr>
          <w:szCs w:val="28"/>
        </w:rPr>
        <w:t xml:space="preserve"> год</w:t>
      </w:r>
      <w:r w:rsidRPr="00CF7C3A">
        <w:rPr>
          <w:szCs w:val="28"/>
        </w:rPr>
        <w:t>» изложить в новой редакции согласно приложению 11 «Источники внутреннего финансирования дефицита бюджета города Пыть-Яха на 2022</w:t>
      </w:r>
      <w:r>
        <w:rPr>
          <w:szCs w:val="28"/>
        </w:rPr>
        <w:t xml:space="preserve"> год</w:t>
      </w:r>
      <w:r w:rsidRPr="00CF7C3A">
        <w:rPr>
          <w:szCs w:val="28"/>
        </w:rPr>
        <w:t>» к настоящему решению.</w:t>
      </w:r>
    </w:p>
    <w:p w:rsidR="007D4E9B" w:rsidRDefault="008C1BB6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CF7C3A">
        <w:rPr>
          <w:szCs w:val="28"/>
        </w:rPr>
        <w:t>1.</w:t>
      </w:r>
      <w:r w:rsidR="00CF7C3A">
        <w:rPr>
          <w:szCs w:val="28"/>
        </w:rPr>
        <w:t>1</w:t>
      </w:r>
      <w:r w:rsidR="00745FB1">
        <w:rPr>
          <w:szCs w:val="28"/>
        </w:rPr>
        <w:t>9</w:t>
      </w:r>
      <w:r w:rsidRPr="00CF7C3A">
        <w:rPr>
          <w:szCs w:val="28"/>
        </w:rPr>
        <w:t>.</w:t>
      </w:r>
      <w:r w:rsidRPr="00CF7C3A">
        <w:rPr>
          <w:szCs w:val="28"/>
        </w:rPr>
        <w:tab/>
      </w:r>
      <w:r w:rsidR="00C00971" w:rsidRPr="00CF7C3A">
        <w:rPr>
          <w:szCs w:val="28"/>
        </w:rPr>
        <w:t xml:space="preserve"> </w:t>
      </w:r>
      <w:r w:rsidR="007D4E9B" w:rsidRPr="00CF7C3A">
        <w:rPr>
          <w:szCs w:val="28"/>
        </w:rPr>
        <w:t>Приложение 1</w:t>
      </w:r>
      <w:r w:rsidR="00745FB1">
        <w:rPr>
          <w:szCs w:val="28"/>
        </w:rPr>
        <w:t>2</w:t>
      </w:r>
      <w:r w:rsidR="007D4E9B" w:rsidRPr="00CF7C3A">
        <w:rPr>
          <w:szCs w:val="28"/>
        </w:rPr>
        <w:t xml:space="preserve"> «Источники внутреннего финансирования дефицита бюджета города Пыть-Яха </w:t>
      </w:r>
      <w:r w:rsidR="00CF7C3A" w:rsidRPr="001706B9">
        <w:rPr>
          <w:szCs w:val="28"/>
        </w:rPr>
        <w:t>на плановый период 2023 и 2024 годов</w:t>
      </w:r>
      <w:r w:rsidR="007D4E9B" w:rsidRPr="00CF7C3A">
        <w:rPr>
          <w:szCs w:val="28"/>
        </w:rPr>
        <w:t xml:space="preserve">» изложить в новой редакции согласно приложению </w:t>
      </w:r>
      <w:r w:rsidR="00CF7C3A" w:rsidRPr="00CF7C3A">
        <w:rPr>
          <w:szCs w:val="28"/>
        </w:rPr>
        <w:t>1</w:t>
      </w:r>
      <w:r w:rsidR="00745FB1">
        <w:rPr>
          <w:szCs w:val="28"/>
        </w:rPr>
        <w:t>2</w:t>
      </w:r>
      <w:r w:rsidR="007D4E9B" w:rsidRPr="00CF7C3A">
        <w:rPr>
          <w:szCs w:val="28"/>
        </w:rPr>
        <w:t xml:space="preserve"> «Источники внутреннего финансирования де</w:t>
      </w:r>
      <w:r w:rsidR="00CF7C3A">
        <w:rPr>
          <w:szCs w:val="28"/>
        </w:rPr>
        <w:t>фицита бюджета города Пыть-Яха</w:t>
      </w:r>
      <w:r w:rsidR="007D4E9B" w:rsidRPr="00CF7C3A">
        <w:rPr>
          <w:szCs w:val="28"/>
        </w:rPr>
        <w:t xml:space="preserve"> </w:t>
      </w:r>
      <w:r w:rsidR="00CF7C3A" w:rsidRPr="001706B9">
        <w:rPr>
          <w:szCs w:val="28"/>
        </w:rPr>
        <w:t>на плановый период 2023 и 2024 годов</w:t>
      </w:r>
      <w:r w:rsidR="007D4E9B" w:rsidRPr="00CF7C3A">
        <w:rPr>
          <w:szCs w:val="28"/>
        </w:rPr>
        <w:t>» к настоящему решению</w:t>
      </w:r>
      <w:r w:rsidR="00C00971" w:rsidRPr="00CF7C3A">
        <w:rPr>
          <w:szCs w:val="28"/>
        </w:rPr>
        <w:t>.</w:t>
      </w:r>
    </w:p>
    <w:p w:rsidR="00C00971" w:rsidRPr="00CF7C3A" w:rsidRDefault="00C00971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CF7C3A">
        <w:rPr>
          <w:szCs w:val="28"/>
        </w:rPr>
        <w:t>1.</w:t>
      </w:r>
      <w:r w:rsidR="00CF7C3A" w:rsidRPr="00CF7C3A">
        <w:rPr>
          <w:szCs w:val="28"/>
        </w:rPr>
        <w:t>20</w:t>
      </w:r>
      <w:r w:rsidRPr="00CF7C3A">
        <w:rPr>
          <w:szCs w:val="28"/>
        </w:rPr>
        <w:t>.</w:t>
      </w:r>
      <w:r w:rsidRPr="00CF7C3A">
        <w:rPr>
          <w:szCs w:val="28"/>
        </w:rPr>
        <w:tab/>
        <w:t xml:space="preserve"> Приложение 13 «Программа муниципальных внутренних заимствований города Пыть-Яха на 2022 год и на плановый период 2023 и 2024 годов» изложить в новой редакции согласно приложению </w:t>
      </w:r>
      <w:r w:rsidR="00CF7C3A" w:rsidRPr="00CF7C3A">
        <w:rPr>
          <w:szCs w:val="28"/>
        </w:rPr>
        <w:t>13</w:t>
      </w:r>
      <w:r w:rsidRPr="00CF7C3A">
        <w:rPr>
          <w:szCs w:val="28"/>
        </w:rPr>
        <w:t xml:space="preserve"> «Программа муниципальных внутренних заимствований города Пыть-Яха на 2022 год и на плановый период 2023 и 2024 годов» к настоящему решению.</w:t>
      </w:r>
    </w:p>
    <w:p w:rsidR="002431A7" w:rsidRPr="003E4C83" w:rsidRDefault="007D4E9B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3E4C83">
        <w:rPr>
          <w:szCs w:val="28"/>
        </w:rPr>
        <w:t>1.</w:t>
      </w:r>
      <w:r w:rsidR="00CF7C3A" w:rsidRPr="003E4C83">
        <w:rPr>
          <w:szCs w:val="28"/>
        </w:rPr>
        <w:t>21</w:t>
      </w:r>
      <w:r w:rsidRPr="003E4C83">
        <w:rPr>
          <w:szCs w:val="28"/>
        </w:rPr>
        <w:t>.</w:t>
      </w:r>
      <w:r w:rsidRPr="003E4C83">
        <w:rPr>
          <w:szCs w:val="28"/>
        </w:rPr>
        <w:tab/>
      </w:r>
      <w:r w:rsidR="000B6C4E" w:rsidRPr="003E4C83">
        <w:rPr>
          <w:szCs w:val="28"/>
        </w:rPr>
        <w:t xml:space="preserve"> </w:t>
      </w:r>
      <w:r w:rsidR="004E5680" w:rsidRPr="003E4C83">
        <w:rPr>
          <w:szCs w:val="28"/>
        </w:rPr>
        <w:t>Приложение</w:t>
      </w:r>
      <w:r w:rsidR="006D009C" w:rsidRPr="003E4C83">
        <w:rPr>
          <w:szCs w:val="28"/>
        </w:rPr>
        <w:t xml:space="preserve"> </w:t>
      </w:r>
      <w:r w:rsidR="003F25E3" w:rsidRPr="003E4C83">
        <w:rPr>
          <w:szCs w:val="28"/>
        </w:rPr>
        <w:t>15</w:t>
      </w:r>
      <w:r w:rsidR="004E5680" w:rsidRPr="003E4C83">
        <w:rPr>
          <w:szCs w:val="28"/>
        </w:rPr>
        <w:t xml:space="preserve"> «</w:t>
      </w:r>
      <w:r w:rsidR="006D009C" w:rsidRPr="003E4C83">
        <w:rPr>
          <w:szCs w:val="28"/>
        </w:rPr>
        <w:t>О</w:t>
      </w:r>
      <w:r w:rsidR="004E5680" w:rsidRPr="003E4C83">
        <w:rPr>
          <w:szCs w:val="28"/>
        </w:rPr>
        <w:t>бъем межбюджетных трансфертов,</w:t>
      </w:r>
      <w:r w:rsidR="007250D0" w:rsidRPr="003E4C83">
        <w:rPr>
          <w:szCs w:val="28"/>
        </w:rPr>
        <w:t xml:space="preserve"> поступающих в бюджет город</w:t>
      </w:r>
      <w:r w:rsidR="00002860" w:rsidRPr="003E4C83">
        <w:rPr>
          <w:szCs w:val="28"/>
        </w:rPr>
        <w:t>а</w:t>
      </w:r>
      <w:r w:rsidR="007250D0" w:rsidRPr="003E4C83">
        <w:rPr>
          <w:szCs w:val="28"/>
        </w:rPr>
        <w:t xml:space="preserve"> Пыть-Ях</w:t>
      </w:r>
      <w:r w:rsidR="00002860" w:rsidRPr="003E4C83">
        <w:rPr>
          <w:szCs w:val="28"/>
        </w:rPr>
        <w:t>а</w:t>
      </w:r>
      <w:r w:rsidR="007250D0" w:rsidRPr="003E4C83">
        <w:rPr>
          <w:szCs w:val="28"/>
        </w:rPr>
        <w:t xml:space="preserve"> от других бюджетов бюджетной системы Российской Федерации </w:t>
      </w:r>
      <w:r w:rsidR="004E5680" w:rsidRPr="003E4C83">
        <w:rPr>
          <w:szCs w:val="28"/>
        </w:rPr>
        <w:t>на 20</w:t>
      </w:r>
      <w:r w:rsidR="00E062D0" w:rsidRPr="003E4C83">
        <w:rPr>
          <w:szCs w:val="28"/>
        </w:rPr>
        <w:t>2</w:t>
      </w:r>
      <w:r w:rsidR="003F25E3" w:rsidRPr="003E4C83">
        <w:rPr>
          <w:szCs w:val="28"/>
        </w:rPr>
        <w:t>2</w:t>
      </w:r>
      <w:r w:rsidR="004E5680" w:rsidRPr="003E4C83">
        <w:rPr>
          <w:szCs w:val="28"/>
        </w:rPr>
        <w:t xml:space="preserve"> год»</w:t>
      </w:r>
      <w:r w:rsidR="006D009C" w:rsidRPr="003E4C83">
        <w:rPr>
          <w:szCs w:val="28"/>
        </w:rPr>
        <w:t xml:space="preserve"> изложить в новой редакции согласно </w:t>
      </w:r>
      <w:r w:rsidR="003F25E3" w:rsidRPr="003E4C83">
        <w:rPr>
          <w:szCs w:val="28"/>
        </w:rPr>
        <w:t>п</w:t>
      </w:r>
      <w:r w:rsidR="006D009C" w:rsidRPr="003E4C83">
        <w:rPr>
          <w:szCs w:val="28"/>
        </w:rPr>
        <w:t xml:space="preserve">риложению </w:t>
      </w:r>
      <w:r w:rsidR="00CF7C3A" w:rsidRPr="003E4C83">
        <w:rPr>
          <w:szCs w:val="28"/>
        </w:rPr>
        <w:t>14</w:t>
      </w:r>
      <w:r w:rsidR="004E5680" w:rsidRPr="003E4C83">
        <w:rPr>
          <w:szCs w:val="28"/>
        </w:rPr>
        <w:t xml:space="preserve"> «Объем </w:t>
      </w:r>
      <w:r w:rsidR="007250D0" w:rsidRPr="003E4C83">
        <w:rPr>
          <w:szCs w:val="28"/>
        </w:rPr>
        <w:t xml:space="preserve">межбюджетных трансфертов, поступающих в бюджет </w:t>
      </w:r>
      <w:r w:rsidR="007250D0" w:rsidRPr="003E4C83">
        <w:rPr>
          <w:szCs w:val="28"/>
        </w:rPr>
        <w:lastRenderedPageBreak/>
        <w:t>город</w:t>
      </w:r>
      <w:r w:rsidR="0058673B" w:rsidRPr="003E4C83">
        <w:rPr>
          <w:szCs w:val="28"/>
        </w:rPr>
        <w:t>а</w:t>
      </w:r>
      <w:r w:rsidR="007250D0" w:rsidRPr="003E4C83">
        <w:rPr>
          <w:szCs w:val="28"/>
        </w:rPr>
        <w:t xml:space="preserve"> Пыть-Ях</w:t>
      </w:r>
      <w:r w:rsidR="0058673B" w:rsidRPr="003E4C83">
        <w:rPr>
          <w:szCs w:val="28"/>
        </w:rPr>
        <w:t>а</w:t>
      </w:r>
      <w:r w:rsidR="007250D0" w:rsidRPr="003E4C83">
        <w:rPr>
          <w:szCs w:val="28"/>
        </w:rPr>
        <w:t xml:space="preserve"> от других бюджетов бюджетной системы Российской Федерации на 20</w:t>
      </w:r>
      <w:r w:rsidR="00E062D0" w:rsidRPr="003E4C83">
        <w:rPr>
          <w:szCs w:val="28"/>
        </w:rPr>
        <w:t>2</w:t>
      </w:r>
      <w:r w:rsidR="003F25E3" w:rsidRPr="003E4C83">
        <w:rPr>
          <w:szCs w:val="28"/>
        </w:rPr>
        <w:t>2</w:t>
      </w:r>
      <w:r w:rsidR="007250D0" w:rsidRPr="003E4C83">
        <w:rPr>
          <w:szCs w:val="28"/>
        </w:rPr>
        <w:t xml:space="preserve"> год</w:t>
      </w:r>
      <w:r w:rsidR="0094625D" w:rsidRPr="003E4C83">
        <w:rPr>
          <w:szCs w:val="28"/>
        </w:rPr>
        <w:t>»</w:t>
      </w:r>
      <w:r w:rsidR="004E5680" w:rsidRPr="003E4C83">
        <w:rPr>
          <w:szCs w:val="28"/>
        </w:rPr>
        <w:t xml:space="preserve"> </w:t>
      </w:r>
      <w:r w:rsidR="00E062D0" w:rsidRPr="003E4C83">
        <w:rPr>
          <w:szCs w:val="28"/>
        </w:rPr>
        <w:t>к настоящему решению</w:t>
      </w:r>
      <w:r w:rsidR="00E44D03" w:rsidRPr="003E4C83">
        <w:rPr>
          <w:szCs w:val="28"/>
        </w:rPr>
        <w:t>.</w:t>
      </w:r>
    </w:p>
    <w:p w:rsidR="00CF7C3A" w:rsidRPr="003E4C83" w:rsidRDefault="00CF7C3A" w:rsidP="00243224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3E4C83">
        <w:rPr>
          <w:szCs w:val="28"/>
        </w:rPr>
        <w:t>1.22.</w:t>
      </w:r>
      <w:r w:rsidRPr="003E4C83">
        <w:rPr>
          <w:szCs w:val="28"/>
        </w:rPr>
        <w:tab/>
        <w:t xml:space="preserve"> </w:t>
      </w:r>
      <w:proofErr w:type="gramStart"/>
      <w:r w:rsidR="00A75DAC" w:rsidRPr="003E4C83">
        <w:rPr>
          <w:szCs w:val="28"/>
        </w:rPr>
        <w:t xml:space="preserve">Приложение 16 </w:t>
      </w:r>
      <w:r w:rsidR="00A75DAC" w:rsidRPr="002408D2">
        <w:rPr>
          <w:szCs w:val="28"/>
        </w:rPr>
        <w:t>«Объем межбюджетных трансфертов, поступающих в бюджет города Пыть-Яха от других бюджетов бюджетной системы Российской Федерации на 2023-2024 годы»</w:t>
      </w:r>
      <w:r w:rsidR="00A75DAC" w:rsidRPr="003E4C83">
        <w:rPr>
          <w:szCs w:val="28"/>
        </w:rPr>
        <w:t xml:space="preserve"> изложить в новой редакции согласно приложению 15 «Объем межбюджетных трансфертов, поступающих в бюджет города Пыть</w:t>
      </w:r>
      <w:r w:rsidR="00A75DAC">
        <w:rPr>
          <w:szCs w:val="28"/>
        </w:rPr>
        <w:noBreakHyphen/>
      </w:r>
      <w:r w:rsidR="00A75DAC" w:rsidRPr="003E4C83">
        <w:rPr>
          <w:szCs w:val="28"/>
        </w:rPr>
        <w:t>Яха от других бюджетов бюджетной системы Российской Федерации на плановый период 2023 и 2024 годов» к настоящему решению.</w:t>
      </w:r>
      <w:proofErr w:type="gramEnd"/>
    </w:p>
    <w:p w:rsidR="00243224" w:rsidRDefault="00243224" w:rsidP="002432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E4C83">
        <w:rPr>
          <w:sz w:val="28"/>
          <w:szCs w:val="28"/>
        </w:rPr>
        <w:t>23</w:t>
      </w:r>
      <w:r>
        <w:rPr>
          <w:sz w:val="28"/>
          <w:szCs w:val="28"/>
        </w:rPr>
        <w:t xml:space="preserve">. </w:t>
      </w:r>
      <w:r w:rsidR="00A75DAC">
        <w:rPr>
          <w:sz w:val="28"/>
          <w:szCs w:val="28"/>
        </w:rPr>
        <w:t>Пункт 7 п</w:t>
      </w:r>
      <w:r>
        <w:rPr>
          <w:sz w:val="28"/>
          <w:szCs w:val="28"/>
        </w:rPr>
        <w:t>риложени</w:t>
      </w:r>
      <w:r w:rsidR="00A75DAC">
        <w:rPr>
          <w:sz w:val="28"/>
          <w:szCs w:val="28"/>
        </w:rPr>
        <w:t>я</w:t>
      </w:r>
      <w:r>
        <w:rPr>
          <w:sz w:val="28"/>
          <w:szCs w:val="28"/>
        </w:rPr>
        <w:t xml:space="preserve"> 17 «Случаи выделения бюджетных ассигнований, направляемых на предоставление субсидий в 2022-2024 годах в соответствии с пунктами 2 и 7 статьи 78 и пунктами 2 и 4 статьи 78.1 Бюджетного кодекса Российской Федерации» </w:t>
      </w:r>
      <w:r w:rsidR="00A87DED">
        <w:rPr>
          <w:sz w:val="28"/>
          <w:szCs w:val="28"/>
        </w:rPr>
        <w:t>изложить в</w:t>
      </w:r>
      <w:r w:rsidR="006E7262">
        <w:rPr>
          <w:sz w:val="28"/>
          <w:szCs w:val="28"/>
        </w:rPr>
        <w:t xml:space="preserve"> </w:t>
      </w:r>
      <w:r w:rsidR="00A75DAC">
        <w:rPr>
          <w:sz w:val="28"/>
          <w:szCs w:val="28"/>
        </w:rPr>
        <w:t>следующей</w:t>
      </w:r>
      <w:r w:rsidR="006E7262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: </w:t>
      </w: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3"/>
        <w:gridCol w:w="419"/>
        <w:gridCol w:w="8690"/>
        <w:gridCol w:w="376"/>
      </w:tblGrid>
      <w:tr w:rsidR="00243224" w:rsidTr="00243224">
        <w:trPr>
          <w:cantSplit/>
          <w:trHeight w:val="103"/>
        </w:trPr>
        <w:tc>
          <w:tcPr>
            <w:tcW w:w="155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43224" w:rsidRDefault="00243224" w:rsidP="0024322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24" w:rsidRPr="00243224" w:rsidRDefault="006E7262" w:rsidP="002432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43224" w:rsidRPr="00243224">
              <w:rPr>
                <w:sz w:val="24"/>
                <w:szCs w:val="24"/>
              </w:rPr>
              <w:t>.</w:t>
            </w:r>
          </w:p>
        </w:tc>
        <w:tc>
          <w:tcPr>
            <w:tcW w:w="4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24" w:rsidRPr="00243224" w:rsidRDefault="00243224" w:rsidP="00CA151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3224">
              <w:rPr>
                <w:sz w:val="24"/>
                <w:szCs w:val="24"/>
              </w:rPr>
              <w:t xml:space="preserve">Субсидии </w:t>
            </w:r>
            <w:r w:rsidR="006E7262">
              <w:rPr>
                <w:sz w:val="24"/>
                <w:szCs w:val="24"/>
              </w:rPr>
              <w:t>на финансовое обеспечение (возмещение</w:t>
            </w:r>
            <w:r w:rsidR="00987071">
              <w:rPr>
                <w:sz w:val="24"/>
                <w:szCs w:val="24"/>
              </w:rPr>
              <w:t>)</w:t>
            </w:r>
            <w:r w:rsidR="006E7262">
              <w:rPr>
                <w:sz w:val="24"/>
                <w:szCs w:val="24"/>
              </w:rPr>
              <w:t xml:space="preserve"> затрат, понес</w:t>
            </w:r>
            <w:r w:rsidR="00CA1513">
              <w:rPr>
                <w:sz w:val="24"/>
                <w:szCs w:val="24"/>
              </w:rPr>
              <w:t>е</w:t>
            </w:r>
            <w:r w:rsidR="006E7262">
              <w:rPr>
                <w:sz w:val="24"/>
                <w:szCs w:val="24"/>
              </w:rPr>
              <w:t>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43224" w:rsidRDefault="00243224" w:rsidP="002432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E44D03" w:rsidRPr="003F25E3" w:rsidRDefault="00E44D03" w:rsidP="00243224">
      <w:pPr>
        <w:tabs>
          <w:tab w:val="left" w:pos="1276"/>
        </w:tabs>
        <w:ind w:firstLine="567"/>
        <w:jc w:val="both"/>
        <w:rPr>
          <w:sz w:val="28"/>
          <w:szCs w:val="28"/>
        </w:rPr>
      </w:pPr>
    </w:p>
    <w:p w:rsidR="00321EFF" w:rsidRPr="003F25E3" w:rsidRDefault="00E84E6E" w:rsidP="00243224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3F25E3">
        <w:rPr>
          <w:sz w:val="28"/>
          <w:szCs w:val="28"/>
        </w:rPr>
        <w:t>2.</w:t>
      </w:r>
      <w:r w:rsidR="00CE59AB" w:rsidRPr="003F25E3">
        <w:rPr>
          <w:sz w:val="28"/>
          <w:szCs w:val="28"/>
        </w:rPr>
        <w:tab/>
      </w:r>
      <w:r w:rsidRPr="003F25E3">
        <w:rPr>
          <w:sz w:val="28"/>
          <w:szCs w:val="28"/>
        </w:rPr>
        <w:t xml:space="preserve"> </w:t>
      </w:r>
      <w:proofErr w:type="gramStart"/>
      <w:r w:rsidR="001F4A74" w:rsidRPr="003F25E3">
        <w:rPr>
          <w:sz w:val="28"/>
          <w:szCs w:val="28"/>
        </w:rPr>
        <w:t>Контроль за</w:t>
      </w:r>
      <w:proofErr w:type="gramEnd"/>
      <w:r w:rsidR="001F4A74" w:rsidRPr="003F25E3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3F25E3" w:rsidRDefault="00321EFF" w:rsidP="00243224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</w:pPr>
    </w:p>
    <w:p w:rsidR="001F4A74" w:rsidRPr="003F25E3" w:rsidRDefault="00E84E6E" w:rsidP="00243224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3F25E3">
        <w:rPr>
          <w:sz w:val="28"/>
          <w:szCs w:val="28"/>
        </w:rPr>
        <w:t>3.</w:t>
      </w:r>
      <w:r w:rsidR="00CE59AB" w:rsidRPr="003F25E3">
        <w:rPr>
          <w:sz w:val="28"/>
          <w:szCs w:val="28"/>
        </w:rPr>
        <w:tab/>
        <w:t xml:space="preserve"> </w:t>
      </w:r>
      <w:r w:rsidR="001F4A74" w:rsidRPr="003F25E3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4E5680" w:rsidRPr="003F25E3" w:rsidRDefault="004E5680" w:rsidP="00243224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4E5680" w:rsidRPr="003F25E3" w:rsidRDefault="00CE59AB" w:rsidP="00243224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3F25E3">
        <w:rPr>
          <w:sz w:val="28"/>
          <w:szCs w:val="28"/>
        </w:rPr>
        <w:t xml:space="preserve"> </w:t>
      </w:r>
      <w:r w:rsidR="004E5680" w:rsidRPr="003F25E3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010B50" w:rsidRPr="00243224" w:rsidRDefault="00010B50" w:rsidP="00243224">
      <w:pPr>
        <w:jc w:val="both"/>
        <w:rPr>
          <w:sz w:val="28"/>
          <w:szCs w:val="28"/>
        </w:rPr>
      </w:pPr>
    </w:p>
    <w:p w:rsidR="00F35719" w:rsidRPr="00243224" w:rsidRDefault="00F35719" w:rsidP="00243224">
      <w:pPr>
        <w:jc w:val="both"/>
        <w:rPr>
          <w:sz w:val="28"/>
          <w:szCs w:val="28"/>
        </w:rPr>
      </w:pPr>
    </w:p>
    <w:p w:rsidR="00BF5A55" w:rsidRPr="00243224" w:rsidRDefault="00BF5A55" w:rsidP="00243224">
      <w:pPr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285"/>
        <w:gridCol w:w="4123"/>
        <w:gridCol w:w="519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E36AC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E36AC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821129" w:rsidRDefault="00243224" w:rsidP="00243224">
            <w:pPr>
              <w:jc w:val="both"/>
              <w:rPr>
                <w:b/>
              </w:rPr>
            </w:pPr>
          </w:p>
          <w:p w:rsidR="00243224" w:rsidRPr="00E36AC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Д.П. Уреки</w:t>
            </w:r>
          </w:p>
          <w:p w:rsidR="00243224" w:rsidRPr="00CA1513" w:rsidRDefault="00243224" w:rsidP="00243224">
            <w:pPr>
              <w:jc w:val="both"/>
              <w:rPr>
                <w:b/>
              </w:rPr>
            </w:pPr>
          </w:p>
          <w:p w:rsidR="00243224" w:rsidRDefault="00243224" w:rsidP="00243224">
            <w:pPr>
              <w:jc w:val="both"/>
              <w:rPr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243224" w:rsidRPr="00E36AC2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3"/>
            <w:shd w:val="clear" w:color="auto" w:fill="auto"/>
          </w:tcPr>
          <w:p w:rsidR="00243224" w:rsidRPr="00E36AC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243224" w:rsidRPr="00E36AC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821129" w:rsidRDefault="00243224" w:rsidP="00243224">
            <w:r w:rsidRPr="00821129">
              <w:t xml:space="preserve">                                </w:t>
            </w:r>
          </w:p>
          <w:p w:rsidR="00243224" w:rsidRPr="00E36AC2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________________</w:t>
            </w:r>
            <w:r>
              <w:rPr>
                <w:b/>
                <w:sz w:val="28"/>
                <w:szCs w:val="28"/>
              </w:rPr>
              <w:t>А.Н. Морозов</w:t>
            </w:r>
          </w:p>
          <w:p w:rsidR="00CA1513" w:rsidRDefault="00243224" w:rsidP="00243224">
            <w:pPr>
              <w:tabs>
                <w:tab w:val="left" w:pos="2700"/>
              </w:tabs>
              <w:rPr>
                <w:b/>
                <w:sz w:val="28"/>
                <w:szCs w:val="28"/>
              </w:rPr>
            </w:pPr>
            <w:r w:rsidRPr="00CA1513">
              <w:rPr>
                <w:b/>
              </w:rPr>
              <w:t xml:space="preserve">                     </w:t>
            </w:r>
          </w:p>
          <w:p w:rsidR="00243224" w:rsidRPr="00E36AC2" w:rsidRDefault="00243224" w:rsidP="00243224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243224" w:rsidRPr="00E36AC2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</w:tr>
      <w:tr w:rsidR="00544F69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44F69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3224" w:rsidRPr="00243224" w:rsidRDefault="00243224" w:rsidP="00243224">
            <w:pPr>
              <w:rPr>
                <w:b/>
                <w:bCs/>
                <w:color w:val="000000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44F69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F69" w:rsidRPr="008F6F59" w:rsidRDefault="00544F69" w:rsidP="00243224">
            <w:pPr>
              <w:ind w:firstLineChars="1000" w:firstLine="281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F69" w:rsidRPr="008F6F59" w:rsidRDefault="00544F69" w:rsidP="00243224">
            <w:pPr>
              <w:ind w:firstLineChars="1000" w:firstLine="2811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44F69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44F69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14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F69" w:rsidRPr="008F6F59" w:rsidRDefault="00544F69" w:rsidP="00243224">
            <w:pPr>
              <w:jc w:val="center"/>
              <w:rPr>
                <w:sz w:val="14"/>
              </w:rPr>
            </w:pPr>
          </w:p>
        </w:tc>
      </w:tr>
      <w:tr w:rsidR="00544F69" w:rsidRPr="008F6F59" w:rsidTr="00243224">
        <w:trPr>
          <w:gridAfter w:val="1"/>
          <w:wAfter w:w="519" w:type="dxa"/>
          <w:cantSplit/>
          <w:trHeight w:val="325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F69" w:rsidRPr="008F6F59" w:rsidRDefault="00544F69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82A46" w:rsidRPr="00BB12A2" w:rsidRDefault="00382A46" w:rsidP="00243224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C85AE3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DA" w:rsidRDefault="00A728DA">
      <w:r>
        <w:separator/>
      </w:r>
    </w:p>
  </w:endnote>
  <w:endnote w:type="continuationSeparator" w:id="0">
    <w:p w:rsidR="00A728DA" w:rsidRDefault="00A7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DA" w:rsidRDefault="00A728DA">
      <w:r>
        <w:separator/>
      </w:r>
    </w:p>
  </w:footnote>
  <w:footnote w:type="continuationSeparator" w:id="0">
    <w:p w:rsidR="00A728DA" w:rsidRDefault="00A72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081280">
      <w:rPr>
        <w:rStyle w:val="a6"/>
        <w:noProof/>
        <w:sz w:val="24"/>
        <w:szCs w:val="24"/>
      </w:rPr>
      <w:t>6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8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29"/>
  </w:num>
  <w:num w:numId="10">
    <w:abstractNumId w:val="18"/>
  </w:num>
  <w:num w:numId="11">
    <w:abstractNumId w:val="0"/>
  </w:num>
  <w:num w:numId="12">
    <w:abstractNumId w:val="26"/>
  </w:num>
  <w:num w:numId="13">
    <w:abstractNumId w:val="6"/>
  </w:num>
  <w:num w:numId="14">
    <w:abstractNumId w:val="25"/>
  </w:num>
  <w:num w:numId="15">
    <w:abstractNumId w:val="22"/>
  </w:num>
  <w:num w:numId="16">
    <w:abstractNumId w:val="4"/>
  </w:num>
  <w:num w:numId="17">
    <w:abstractNumId w:val="28"/>
  </w:num>
  <w:num w:numId="18">
    <w:abstractNumId w:val="24"/>
  </w:num>
  <w:num w:numId="19">
    <w:abstractNumId w:val="9"/>
  </w:num>
  <w:num w:numId="20">
    <w:abstractNumId w:val="27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D63"/>
    <w:rsid w:val="00045667"/>
    <w:rsid w:val="000479DF"/>
    <w:rsid w:val="00047F6F"/>
    <w:rsid w:val="0005423B"/>
    <w:rsid w:val="00060AA1"/>
    <w:rsid w:val="00060D0C"/>
    <w:rsid w:val="0006718E"/>
    <w:rsid w:val="0006770E"/>
    <w:rsid w:val="00074480"/>
    <w:rsid w:val="0007449D"/>
    <w:rsid w:val="000753EC"/>
    <w:rsid w:val="00081280"/>
    <w:rsid w:val="00081CEF"/>
    <w:rsid w:val="00081D83"/>
    <w:rsid w:val="00083D0A"/>
    <w:rsid w:val="0008687B"/>
    <w:rsid w:val="00094ECE"/>
    <w:rsid w:val="0009637C"/>
    <w:rsid w:val="000A20D9"/>
    <w:rsid w:val="000A228F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60A4"/>
    <w:rsid w:val="000D70FF"/>
    <w:rsid w:val="000E3B70"/>
    <w:rsid w:val="000E7273"/>
    <w:rsid w:val="000F256D"/>
    <w:rsid w:val="000F59E3"/>
    <w:rsid w:val="000F6990"/>
    <w:rsid w:val="00101035"/>
    <w:rsid w:val="00101924"/>
    <w:rsid w:val="00107FCC"/>
    <w:rsid w:val="00110DDE"/>
    <w:rsid w:val="0011169C"/>
    <w:rsid w:val="0011331A"/>
    <w:rsid w:val="00114C7E"/>
    <w:rsid w:val="00116D70"/>
    <w:rsid w:val="001211AC"/>
    <w:rsid w:val="00131CBC"/>
    <w:rsid w:val="00143C54"/>
    <w:rsid w:val="00144D53"/>
    <w:rsid w:val="001460F4"/>
    <w:rsid w:val="00150F3D"/>
    <w:rsid w:val="00151644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303F"/>
    <w:rsid w:val="001746BC"/>
    <w:rsid w:val="0017583D"/>
    <w:rsid w:val="00175FE0"/>
    <w:rsid w:val="00176E1A"/>
    <w:rsid w:val="0018616D"/>
    <w:rsid w:val="00190010"/>
    <w:rsid w:val="001918B5"/>
    <w:rsid w:val="001A0FEE"/>
    <w:rsid w:val="001A6629"/>
    <w:rsid w:val="001B0F3C"/>
    <w:rsid w:val="001B16F9"/>
    <w:rsid w:val="001B3B4C"/>
    <w:rsid w:val="001B411A"/>
    <w:rsid w:val="001B5533"/>
    <w:rsid w:val="001C0F76"/>
    <w:rsid w:val="001C3986"/>
    <w:rsid w:val="001C63E3"/>
    <w:rsid w:val="001D31B0"/>
    <w:rsid w:val="001E0E0E"/>
    <w:rsid w:val="001E1A8B"/>
    <w:rsid w:val="001E41D3"/>
    <w:rsid w:val="001E5B0B"/>
    <w:rsid w:val="001E6B49"/>
    <w:rsid w:val="001F2F0B"/>
    <w:rsid w:val="001F4A74"/>
    <w:rsid w:val="001F60BB"/>
    <w:rsid w:val="00200B1D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A2654"/>
    <w:rsid w:val="002A3CC2"/>
    <w:rsid w:val="002A7360"/>
    <w:rsid w:val="002B074B"/>
    <w:rsid w:val="002B7844"/>
    <w:rsid w:val="002C3103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61B1"/>
    <w:rsid w:val="00302DE7"/>
    <w:rsid w:val="00302F6C"/>
    <w:rsid w:val="003107EB"/>
    <w:rsid w:val="003112E5"/>
    <w:rsid w:val="00313B83"/>
    <w:rsid w:val="00316A8E"/>
    <w:rsid w:val="00321117"/>
    <w:rsid w:val="00321EFF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A42"/>
    <w:rsid w:val="00360BEA"/>
    <w:rsid w:val="00365CFB"/>
    <w:rsid w:val="0036608E"/>
    <w:rsid w:val="00367630"/>
    <w:rsid w:val="00373024"/>
    <w:rsid w:val="003751FC"/>
    <w:rsid w:val="00375E66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754C"/>
    <w:rsid w:val="0042021E"/>
    <w:rsid w:val="00421BE7"/>
    <w:rsid w:val="00421E07"/>
    <w:rsid w:val="00422505"/>
    <w:rsid w:val="00425025"/>
    <w:rsid w:val="004251F1"/>
    <w:rsid w:val="004260DA"/>
    <w:rsid w:val="004356AC"/>
    <w:rsid w:val="004362D1"/>
    <w:rsid w:val="004462B7"/>
    <w:rsid w:val="004464F2"/>
    <w:rsid w:val="00452386"/>
    <w:rsid w:val="00453A3D"/>
    <w:rsid w:val="00453C78"/>
    <w:rsid w:val="00454EE1"/>
    <w:rsid w:val="00455E11"/>
    <w:rsid w:val="00460D9D"/>
    <w:rsid w:val="004641D8"/>
    <w:rsid w:val="00466ED8"/>
    <w:rsid w:val="004739E4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C1B09"/>
    <w:rsid w:val="004C3786"/>
    <w:rsid w:val="004C5F57"/>
    <w:rsid w:val="004D2A80"/>
    <w:rsid w:val="004D4B00"/>
    <w:rsid w:val="004D548B"/>
    <w:rsid w:val="004E074D"/>
    <w:rsid w:val="004E5680"/>
    <w:rsid w:val="004E59FF"/>
    <w:rsid w:val="004F19EE"/>
    <w:rsid w:val="004F6295"/>
    <w:rsid w:val="00501102"/>
    <w:rsid w:val="0050486A"/>
    <w:rsid w:val="00504CFB"/>
    <w:rsid w:val="0052194E"/>
    <w:rsid w:val="005236E1"/>
    <w:rsid w:val="00544F69"/>
    <w:rsid w:val="00547DF7"/>
    <w:rsid w:val="00551A0B"/>
    <w:rsid w:val="005528EB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5019"/>
    <w:rsid w:val="005B1313"/>
    <w:rsid w:val="005B302E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10E6A"/>
    <w:rsid w:val="00612E11"/>
    <w:rsid w:val="00613CB0"/>
    <w:rsid w:val="00613EE4"/>
    <w:rsid w:val="006162CD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43878"/>
    <w:rsid w:val="00660DC7"/>
    <w:rsid w:val="00661989"/>
    <w:rsid w:val="0066552D"/>
    <w:rsid w:val="0067034B"/>
    <w:rsid w:val="0067177A"/>
    <w:rsid w:val="00675CAB"/>
    <w:rsid w:val="00675D0D"/>
    <w:rsid w:val="00681751"/>
    <w:rsid w:val="00682936"/>
    <w:rsid w:val="00687AEE"/>
    <w:rsid w:val="006A0408"/>
    <w:rsid w:val="006A2961"/>
    <w:rsid w:val="006A3C0D"/>
    <w:rsid w:val="006A3D8C"/>
    <w:rsid w:val="006B7ADA"/>
    <w:rsid w:val="006C0CA2"/>
    <w:rsid w:val="006C2991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45FB1"/>
    <w:rsid w:val="00751D0B"/>
    <w:rsid w:val="00753EEE"/>
    <w:rsid w:val="007543A6"/>
    <w:rsid w:val="0075692B"/>
    <w:rsid w:val="007576F6"/>
    <w:rsid w:val="0076076E"/>
    <w:rsid w:val="00761D3E"/>
    <w:rsid w:val="007624CD"/>
    <w:rsid w:val="00762542"/>
    <w:rsid w:val="007636AB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27E9"/>
    <w:rsid w:val="007F418A"/>
    <w:rsid w:val="00802474"/>
    <w:rsid w:val="008025CC"/>
    <w:rsid w:val="00803D6B"/>
    <w:rsid w:val="008058CB"/>
    <w:rsid w:val="00811C3F"/>
    <w:rsid w:val="0081475E"/>
    <w:rsid w:val="00816454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630D"/>
    <w:rsid w:val="0086717C"/>
    <w:rsid w:val="008730D7"/>
    <w:rsid w:val="00873920"/>
    <w:rsid w:val="0088153F"/>
    <w:rsid w:val="008816C0"/>
    <w:rsid w:val="00893A1C"/>
    <w:rsid w:val="008942B0"/>
    <w:rsid w:val="00894C3C"/>
    <w:rsid w:val="008971D6"/>
    <w:rsid w:val="008A0DC2"/>
    <w:rsid w:val="008A2D17"/>
    <w:rsid w:val="008A5F34"/>
    <w:rsid w:val="008B1074"/>
    <w:rsid w:val="008B1663"/>
    <w:rsid w:val="008B176C"/>
    <w:rsid w:val="008B6A3D"/>
    <w:rsid w:val="008B74E4"/>
    <w:rsid w:val="008C1BB6"/>
    <w:rsid w:val="008C1E9C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53FE"/>
    <w:rsid w:val="00956D85"/>
    <w:rsid w:val="00957788"/>
    <w:rsid w:val="00960B10"/>
    <w:rsid w:val="009611B6"/>
    <w:rsid w:val="00961B92"/>
    <w:rsid w:val="00962E44"/>
    <w:rsid w:val="009654C7"/>
    <w:rsid w:val="009727FC"/>
    <w:rsid w:val="0097395D"/>
    <w:rsid w:val="00977B2C"/>
    <w:rsid w:val="00982E99"/>
    <w:rsid w:val="00984751"/>
    <w:rsid w:val="00985406"/>
    <w:rsid w:val="00986617"/>
    <w:rsid w:val="00987071"/>
    <w:rsid w:val="00987DB5"/>
    <w:rsid w:val="009930A2"/>
    <w:rsid w:val="009951D9"/>
    <w:rsid w:val="00997C6E"/>
    <w:rsid w:val="009A1CAD"/>
    <w:rsid w:val="009A3FCC"/>
    <w:rsid w:val="009A58AC"/>
    <w:rsid w:val="009A620F"/>
    <w:rsid w:val="009A6AB5"/>
    <w:rsid w:val="009B43C2"/>
    <w:rsid w:val="009C29A2"/>
    <w:rsid w:val="009C2A4B"/>
    <w:rsid w:val="009D7476"/>
    <w:rsid w:val="009E5FBB"/>
    <w:rsid w:val="009E6E8C"/>
    <w:rsid w:val="009F3E63"/>
    <w:rsid w:val="009F6FAA"/>
    <w:rsid w:val="009F7AB6"/>
    <w:rsid w:val="009F7BE1"/>
    <w:rsid w:val="00A06E33"/>
    <w:rsid w:val="00A13BBF"/>
    <w:rsid w:val="00A13DDB"/>
    <w:rsid w:val="00A23AB8"/>
    <w:rsid w:val="00A261AA"/>
    <w:rsid w:val="00A2795D"/>
    <w:rsid w:val="00A30088"/>
    <w:rsid w:val="00A3508E"/>
    <w:rsid w:val="00A35E22"/>
    <w:rsid w:val="00A36E88"/>
    <w:rsid w:val="00A37D57"/>
    <w:rsid w:val="00A51880"/>
    <w:rsid w:val="00A560CF"/>
    <w:rsid w:val="00A574C8"/>
    <w:rsid w:val="00A627BD"/>
    <w:rsid w:val="00A728DA"/>
    <w:rsid w:val="00A750CC"/>
    <w:rsid w:val="00A75D13"/>
    <w:rsid w:val="00A75DAC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27FF"/>
    <w:rsid w:val="00AC476B"/>
    <w:rsid w:val="00AC5506"/>
    <w:rsid w:val="00AC6F45"/>
    <w:rsid w:val="00AD0400"/>
    <w:rsid w:val="00AD0D4D"/>
    <w:rsid w:val="00AD3985"/>
    <w:rsid w:val="00AE011D"/>
    <w:rsid w:val="00AE2318"/>
    <w:rsid w:val="00AF7B29"/>
    <w:rsid w:val="00B0194C"/>
    <w:rsid w:val="00B05F0B"/>
    <w:rsid w:val="00B1599B"/>
    <w:rsid w:val="00B162F3"/>
    <w:rsid w:val="00B30173"/>
    <w:rsid w:val="00B3168A"/>
    <w:rsid w:val="00B35B4A"/>
    <w:rsid w:val="00B37FCA"/>
    <w:rsid w:val="00B43947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18B3"/>
    <w:rsid w:val="00BA276C"/>
    <w:rsid w:val="00BA2F31"/>
    <w:rsid w:val="00BB0E28"/>
    <w:rsid w:val="00BB12A2"/>
    <w:rsid w:val="00BB3FEA"/>
    <w:rsid w:val="00BB5814"/>
    <w:rsid w:val="00BB60F0"/>
    <w:rsid w:val="00BC1EEE"/>
    <w:rsid w:val="00BD1DA3"/>
    <w:rsid w:val="00BE1A5C"/>
    <w:rsid w:val="00BE586F"/>
    <w:rsid w:val="00BE64F8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107D1"/>
    <w:rsid w:val="00C16AC4"/>
    <w:rsid w:val="00C2265A"/>
    <w:rsid w:val="00C23A9E"/>
    <w:rsid w:val="00C23F8B"/>
    <w:rsid w:val="00C335E2"/>
    <w:rsid w:val="00C33C3D"/>
    <w:rsid w:val="00C42EC7"/>
    <w:rsid w:val="00C446E4"/>
    <w:rsid w:val="00C4634A"/>
    <w:rsid w:val="00C475BF"/>
    <w:rsid w:val="00C53C5E"/>
    <w:rsid w:val="00C53C6D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AE3"/>
    <w:rsid w:val="00C85CAA"/>
    <w:rsid w:val="00C874C5"/>
    <w:rsid w:val="00C9416B"/>
    <w:rsid w:val="00CA1513"/>
    <w:rsid w:val="00CA58B2"/>
    <w:rsid w:val="00CA6B42"/>
    <w:rsid w:val="00CA7B9F"/>
    <w:rsid w:val="00CB11A5"/>
    <w:rsid w:val="00CB160F"/>
    <w:rsid w:val="00CB2532"/>
    <w:rsid w:val="00CC339E"/>
    <w:rsid w:val="00CC402C"/>
    <w:rsid w:val="00CD2277"/>
    <w:rsid w:val="00CD5918"/>
    <w:rsid w:val="00CD7A9A"/>
    <w:rsid w:val="00CD7DC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4C3B"/>
    <w:rsid w:val="00D21278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91ADF"/>
    <w:rsid w:val="00D92A1B"/>
    <w:rsid w:val="00D94559"/>
    <w:rsid w:val="00D97368"/>
    <w:rsid w:val="00DA2BFE"/>
    <w:rsid w:val="00DA47E9"/>
    <w:rsid w:val="00DB0488"/>
    <w:rsid w:val="00DB5383"/>
    <w:rsid w:val="00DC797E"/>
    <w:rsid w:val="00DD19BB"/>
    <w:rsid w:val="00DD3B08"/>
    <w:rsid w:val="00DD4145"/>
    <w:rsid w:val="00DE5D6F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842A1"/>
    <w:rsid w:val="00E8433B"/>
    <w:rsid w:val="00E84E6E"/>
    <w:rsid w:val="00E91F08"/>
    <w:rsid w:val="00E92389"/>
    <w:rsid w:val="00E96F98"/>
    <w:rsid w:val="00EA6A35"/>
    <w:rsid w:val="00EA77FD"/>
    <w:rsid w:val="00EB7982"/>
    <w:rsid w:val="00EC0393"/>
    <w:rsid w:val="00EC156E"/>
    <w:rsid w:val="00EC6B78"/>
    <w:rsid w:val="00EE1DC1"/>
    <w:rsid w:val="00EF0987"/>
    <w:rsid w:val="00F00768"/>
    <w:rsid w:val="00F0159E"/>
    <w:rsid w:val="00F016F6"/>
    <w:rsid w:val="00F023F5"/>
    <w:rsid w:val="00F03339"/>
    <w:rsid w:val="00F0590F"/>
    <w:rsid w:val="00F07948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C89"/>
    <w:rsid w:val="00F539ED"/>
    <w:rsid w:val="00F60E5F"/>
    <w:rsid w:val="00F708B2"/>
    <w:rsid w:val="00F72028"/>
    <w:rsid w:val="00F73FF3"/>
    <w:rsid w:val="00F747CA"/>
    <w:rsid w:val="00F7730F"/>
    <w:rsid w:val="00F84665"/>
    <w:rsid w:val="00F84C43"/>
    <w:rsid w:val="00F85596"/>
    <w:rsid w:val="00F86122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067E5-9B17-467A-BA2D-0921FF90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13635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2</cp:revision>
  <cp:lastPrinted>2022-11-21T10:27:00Z</cp:lastPrinted>
  <dcterms:created xsi:type="dcterms:W3CDTF">2022-11-21T10:30:00Z</dcterms:created>
  <dcterms:modified xsi:type="dcterms:W3CDTF">2022-11-21T10:30:00Z</dcterms:modified>
</cp:coreProperties>
</file>